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95E06E" w14:textId="2D2522C8" w:rsidR="00AD3A24" w:rsidRDefault="006810C3" w:rsidP="00AD3A24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N-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Nitrosodimethylamine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(NDMA) (</w:t>
      </w:r>
      <w:r w:rsidR="00AD3A24" w:rsidRPr="00AD3A24">
        <w:rPr>
          <w:rFonts w:ascii="Arial" w:hAnsi="Arial" w:cs="Arial"/>
          <w:b/>
          <w:bCs/>
          <w:sz w:val="28"/>
          <w:szCs w:val="28"/>
        </w:rPr>
        <w:t>PHR2407-100MG</w:t>
      </w:r>
      <w:r w:rsidR="00AD3A24">
        <w:rPr>
          <w:rFonts w:ascii="Arial" w:hAnsi="Arial" w:cs="Arial"/>
          <w:b/>
          <w:bCs/>
          <w:sz w:val="28"/>
          <w:szCs w:val="28"/>
        </w:rPr>
        <w:t xml:space="preserve"> Uluslararası Standartlara Uygun Eşdeğeri) Teknik Şartnamesi</w:t>
      </w:r>
    </w:p>
    <w:p w14:paraId="134E3610" w14:textId="77777777" w:rsidR="00AD3A24" w:rsidRDefault="00AD3A24" w:rsidP="00AD3A2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Ürünlerin son kullanım tarihleri teslim tarihinden itibaren en az 2 yıl olmalıdır.</w:t>
      </w:r>
    </w:p>
    <w:p w14:paraId="3A7CB0B2" w14:textId="77777777" w:rsidR="00AD3A24" w:rsidRDefault="00AD3A24" w:rsidP="00AD3A2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Ürünler teslim edildikten sonra farklı veya istenmeyen özellikler saptanırsa, ürün bozuk çıkar veya alımdan sonra kullanıcı hatası dışında uygun sonuç vermezse acilen değiştirilmesi istenebilecektir. Değiştirilmesi istenen ürünler en fazla 3 hafta içinde değiştirilmelidir.</w:t>
      </w:r>
    </w:p>
    <w:p w14:paraId="5C936EEF" w14:textId="77777777" w:rsidR="00AD3A24" w:rsidRDefault="00AD3A24" w:rsidP="00AD3A2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Teklif veren firma istenilen ürünün katalog numarası ve özelliklerine uygun teklif vermelidir.</w:t>
      </w:r>
    </w:p>
    <w:p w14:paraId="1F13B199" w14:textId="77777777" w:rsidR="00AD3A24" w:rsidRDefault="00AD3A24" w:rsidP="00AD3A2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-Teklif veren firmalar ihale dosyasına 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sheet</w:t>
      </w:r>
      <w:proofErr w:type="spellEnd"/>
      <w:r>
        <w:rPr>
          <w:rFonts w:ascii="Arial" w:hAnsi="Arial" w:cs="Arial"/>
          <w:sz w:val="20"/>
          <w:szCs w:val="20"/>
        </w:rPr>
        <w:t xml:space="preserve"> ‘ i eklemek zorundadırlar.</w:t>
      </w:r>
    </w:p>
    <w:p w14:paraId="7A87022F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Quality</w:t>
      </w:r>
      <w:proofErr w:type="spellEnd"/>
      <w:r>
        <w:rPr>
          <w:rFonts w:ascii="Segoe UI" w:hAnsi="Segoe UI" w:cs="Segoe UI"/>
          <w:color w:val="000000"/>
          <w:spacing w:val="-2"/>
        </w:rPr>
        <w:t xml:space="preserve"> </w:t>
      </w:r>
      <w:proofErr w:type="spellStart"/>
      <w:r>
        <w:rPr>
          <w:rFonts w:ascii="Segoe UI" w:hAnsi="Segoe UI" w:cs="Segoe UI"/>
          <w:color w:val="000000"/>
          <w:spacing w:val="-2"/>
        </w:rPr>
        <w:t>Segment</w:t>
      </w:r>
      <w:proofErr w:type="spellEnd"/>
    </w:p>
    <w:p w14:paraId="286BC8F3" w14:textId="77777777" w:rsidR="000E6AF0" w:rsidRDefault="006810C3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hyperlink r:id="rId6" w:history="1">
        <w:r w:rsidR="000E6AF0">
          <w:rPr>
            <w:rStyle w:val="Kpr"/>
            <w:rFonts w:ascii="Segoe UI" w:hAnsi="Segoe UI" w:cs="Segoe UI"/>
            <w:b/>
            <w:bCs/>
            <w:color w:val="0F69AF"/>
            <w:spacing w:val="-2"/>
            <w:sz w:val="21"/>
            <w:szCs w:val="21"/>
            <w:u w:val="none"/>
          </w:rPr>
          <w:t>300</w:t>
        </w:r>
      </w:hyperlink>
    </w:p>
    <w:p w14:paraId="4A08E021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grade</w:t>
      </w:r>
      <w:proofErr w:type="spellEnd"/>
    </w:p>
    <w:p w14:paraId="518B2143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certified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reference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material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, 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pharmaceutical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secondary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standard</w:t>
      </w:r>
      <w:proofErr w:type="spellEnd"/>
    </w:p>
    <w:p w14:paraId="6187E7EC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agency</w:t>
      </w:r>
      <w:proofErr w:type="spellEnd"/>
    </w:p>
    <w:p w14:paraId="35D927BF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traceable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to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USP 1466674</w:t>
      </w:r>
    </w:p>
    <w:p w14:paraId="66D68A26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vapor</w:t>
      </w:r>
      <w:proofErr w:type="spellEnd"/>
      <w:r>
        <w:rPr>
          <w:rFonts w:ascii="Segoe UI" w:hAnsi="Segoe UI" w:cs="Segoe UI"/>
          <w:color w:val="000000"/>
          <w:spacing w:val="-2"/>
        </w:rPr>
        <w:t xml:space="preserve"> </w:t>
      </w:r>
      <w:proofErr w:type="spellStart"/>
      <w:r>
        <w:rPr>
          <w:rFonts w:ascii="Segoe UI" w:hAnsi="Segoe UI" w:cs="Segoe UI"/>
          <w:color w:val="000000"/>
          <w:spacing w:val="-2"/>
        </w:rPr>
        <w:t>pressure</w:t>
      </w:r>
      <w:proofErr w:type="spellEnd"/>
    </w:p>
    <w:p w14:paraId="4F7EC3BF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5 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mmHg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( 20 °C)</w:t>
      </w:r>
    </w:p>
    <w:p w14:paraId="4D285E76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gramStart"/>
      <w:r>
        <w:rPr>
          <w:rFonts w:ascii="Segoe UI" w:hAnsi="Segoe UI" w:cs="Segoe UI"/>
          <w:color w:val="000000"/>
          <w:spacing w:val="-2"/>
        </w:rPr>
        <w:t>form</w:t>
      </w:r>
      <w:proofErr w:type="gramEnd"/>
    </w:p>
    <w:p w14:paraId="20BCBA2C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liquid</w:t>
      </w:r>
      <w:proofErr w:type="spellEnd"/>
    </w:p>
    <w:p w14:paraId="033EF3A5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CofA</w:t>
      </w:r>
      <w:proofErr w:type="spellEnd"/>
    </w:p>
    <w:p w14:paraId="2115A343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current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certificate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can be 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downloaded</w:t>
      </w:r>
      <w:proofErr w:type="spellEnd"/>
    </w:p>
    <w:p w14:paraId="5624FC29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packaging</w:t>
      </w:r>
      <w:proofErr w:type="spellEnd"/>
    </w:p>
    <w:p w14:paraId="63EA91ED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pkg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of 100 mg</w:t>
      </w:r>
    </w:p>
    <w:p w14:paraId="38ED138E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refractive</w:t>
      </w:r>
      <w:proofErr w:type="spellEnd"/>
      <w:r>
        <w:rPr>
          <w:rFonts w:ascii="Segoe UI" w:hAnsi="Segoe UI" w:cs="Segoe UI"/>
          <w:color w:val="000000"/>
          <w:spacing w:val="-2"/>
        </w:rPr>
        <w:t xml:space="preserve"> </w:t>
      </w:r>
      <w:proofErr w:type="spellStart"/>
      <w:r>
        <w:rPr>
          <w:rFonts w:ascii="Segoe UI" w:hAnsi="Segoe UI" w:cs="Segoe UI"/>
          <w:color w:val="000000"/>
          <w:spacing w:val="-2"/>
        </w:rPr>
        <w:t>index</w:t>
      </w:r>
      <w:proofErr w:type="spellEnd"/>
    </w:p>
    <w:p w14:paraId="7A13FBFC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i/>
          <w:iCs/>
          <w:color w:val="000000"/>
          <w:spacing w:val="-2"/>
          <w:sz w:val="21"/>
          <w:szCs w:val="21"/>
        </w:rPr>
        <w:t>n</w:t>
      </w: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20/D 1.437 (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lit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.)</w:t>
      </w:r>
    </w:p>
    <w:p w14:paraId="6BB6E4BC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bp</w:t>
      </w:r>
      <w:proofErr w:type="spellEnd"/>
    </w:p>
    <w:p w14:paraId="6271F99B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153 °C/774 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mmHg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(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lit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.)</w:t>
      </w:r>
    </w:p>
    <w:p w14:paraId="49818C25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density</w:t>
      </w:r>
      <w:proofErr w:type="spellEnd"/>
    </w:p>
    <w:p w14:paraId="09EA434F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1.01 g/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mL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(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lit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.)</w:t>
      </w:r>
    </w:p>
    <w:p w14:paraId="7B24D555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application</w:t>
      </w:r>
      <w:proofErr w:type="spellEnd"/>
      <w:r>
        <w:rPr>
          <w:rFonts w:ascii="Segoe UI" w:hAnsi="Segoe UI" w:cs="Segoe UI"/>
          <w:color w:val="000000"/>
          <w:spacing w:val="-2"/>
        </w:rPr>
        <w:t>(s)</w:t>
      </w:r>
    </w:p>
    <w:p w14:paraId="4F192174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pharmaceutical</w:t>
      </w:r>
      <w:proofErr w:type="spellEnd"/>
    </w:p>
    <w:p w14:paraId="1225377C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storage</w:t>
      </w:r>
      <w:proofErr w:type="spellEnd"/>
      <w:r>
        <w:rPr>
          <w:rFonts w:ascii="Segoe UI" w:hAnsi="Segoe UI" w:cs="Segoe UI"/>
          <w:color w:val="000000"/>
          <w:spacing w:val="-2"/>
        </w:rPr>
        <w:t xml:space="preserve"> </w:t>
      </w:r>
      <w:proofErr w:type="spellStart"/>
      <w:r>
        <w:rPr>
          <w:rFonts w:ascii="Segoe UI" w:hAnsi="Segoe UI" w:cs="Segoe UI"/>
          <w:color w:val="000000"/>
          <w:spacing w:val="-2"/>
        </w:rPr>
        <w:t>temp</w:t>
      </w:r>
      <w:proofErr w:type="spellEnd"/>
      <w:r>
        <w:rPr>
          <w:rFonts w:ascii="Segoe UI" w:hAnsi="Segoe UI" w:cs="Segoe UI"/>
          <w:color w:val="000000"/>
          <w:spacing w:val="-2"/>
        </w:rPr>
        <w:t>.</w:t>
      </w:r>
    </w:p>
    <w:p w14:paraId="38CE4971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2-8°C</w:t>
      </w:r>
    </w:p>
    <w:p w14:paraId="5CE45322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r>
        <w:rPr>
          <w:rFonts w:ascii="Segoe UI" w:hAnsi="Segoe UI" w:cs="Segoe UI"/>
          <w:color w:val="000000"/>
          <w:spacing w:val="-2"/>
        </w:rPr>
        <w:t xml:space="preserve">SMILES </w:t>
      </w:r>
      <w:proofErr w:type="spellStart"/>
      <w:r>
        <w:rPr>
          <w:rFonts w:ascii="Segoe UI" w:hAnsi="Segoe UI" w:cs="Segoe UI"/>
          <w:color w:val="000000"/>
          <w:spacing w:val="-2"/>
        </w:rPr>
        <w:t>string</w:t>
      </w:r>
      <w:proofErr w:type="spellEnd"/>
    </w:p>
    <w:p w14:paraId="3E562C73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CN(C)N=O</w:t>
      </w:r>
    </w:p>
    <w:p w14:paraId="0AF3FD3D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InChI</w:t>
      </w:r>
      <w:proofErr w:type="spellEnd"/>
    </w:p>
    <w:p w14:paraId="4D46CF3F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1S/C2H6N2O/c1-4(2)3-5/h1-2H3</w:t>
      </w:r>
    </w:p>
    <w:p w14:paraId="308985AB" w14:textId="77777777" w:rsidR="000E6AF0" w:rsidRDefault="000E6AF0" w:rsidP="000E6AF0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InChI</w:t>
      </w:r>
      <w:proofErr w:type="spellEnd"/>
      <w:r>
        <w:rPr>
          <w:rFonts w:ascii="Segoe UI" w:hAnsi="Segoe UI" w:cs="Segoe UI"/>
          <w:color w:val="000000"/>
          <w:spacing w:val="-2"/>
        </w:rPr>
        <w:t xml:space="preserve"> </w:t>
      </w:r>
      <w:proofErr w:type="spellStart"/>
      <w:r>
        <w:rPr>
          <w:rFonts w:ascii="Segoe UI" w:hAnsi="Segoe UI" w:cs="Segoe UI"/>
          <w:color w:val="000000"/>
          <w:spacing w:val="-2"/>
        </w:rPr>
        <w:t>key</w:t>
      </w:r>
      <w:proofErr w:type="spellEnd"/>
    </w:p>
    <w:p w14:paraId="26D9CC89" w14:textId="77777777" w:rsidR="000E6AF0" w:rsidRDefault="000E6AF0" w:rsidP="000E6AF0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UMFJAHHVKNCGLG-UHFFFAOYSA-N</w:t>
      </w:r>
    </w:p>
    <w:p w14:paraId="437621F4" w14:textId="77777777" w:rsidR="000E6AF0" w:rsidRDefault="000E6AF0" w:rsidP="00AD3A24">
      <w:pPr>
        <w:rPr>
          <w:rFonts w:ascii="Arial" w:hAnsi="Arial" w:cs="Arial"/>
          <w:sz w:val="20"/>
          <w:szCs w:val="20"/>
        </w:rPr>
      </w:pPr>
    </w:p>
    <w:p w14:paraId="77A86C43" w14:textId="77777777" w:rsidR="00AD3A24" w:rsidRPr="00AD3A24" w:rsidRDefault="00AD3A24" w:rsidP="00AD3A24">
      <w:pPr>
        <w:rPr>
          <w:rFonts w:ascii="Arial" w:hAnsi="Arial" w:cs="Arial"/>
          <w:b/>
          <w:bCs/>
          <w:sz w:val="28"/>
          <w:szCs w:val="28"/>
        </w:rPr>
      </w:pPr>
    </w:p>
    <w:p w14:paraId="2036E709" w14:textId="08E9DEF3" w:rsidR="00AD3A24" w:rsidRDefault="006810C3" w:rsidP="00AD3A24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N-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Nitrosodiethylamine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(NDEA) ( </w:t>
      </w:r>
      <w:r w:rsidR="00AD3A24" w:rsidRPr="00AD3A24">
        <w:rPr>
          <w:rFonts w:ascii="Arial" w:hAnsi="Arial" w:cs="Arial"/>
          <w:b/>
          <w:bCs/>
          <w:sz w:val="28"/>
          <w:szCs w:val="28"/>
        </w:rPr>
        <w:t>Y0002258-5 ML</w:t>
      </w:r>
      <w:r w:rsidR="00AD3A24">
        <w:rPr>
          <w:rFonts w:ascii="Arial" w:hAnsi="Arial" w:cs="Arial"/>
          <w:b/>
          <w:bCs/>
          <w:sz w:val="28"/>
          <w:szCs w:val="28"/>
        </w:rPr>
        <w:t xml:space="preserve"> Uluslararası Standartlara Uygun Eşdeğeri) Teknik Şartnamesi</w:t>
      </w:r>
    </w:p>
    <w:p w14:paraId="44DAAFA4" w14:textId="77777777" w:rsidR="00AD3A24" w:rsidRDefault="00AD3A24" w:rsidP="00AD3A2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Ürünlerin son kullanım tarihleri teslim tarihinden itibaren en az 2 yıl olmalıdır.</w:t>
      </w:r>
    </w:p>
    <w:p w14:paraId="1490FCC0" w14:textId="77777777" w:rsidR="00AD3A24" w:rsidRDefault="00AD3A24" w:rsidP="00AD3A2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Ürünler teslim edildikten sonra farklı veya istenmeyen özellikler saptanırsa, ürün bozuk çıkar veya alımdan sonra kullanıcı hatası dışında uygun sonuç vermezse acilen değiştirilmesi istenebilecektir. Değiştirilmesi istenen ürünler en fazla 3 hafta içinde değiştirilmelidir.</w:t>
      </w:r>
    </w:p>
    <w:p w14:paraId="193D00E2" w14:textId="77777777" w:rsidR="00AD3A24" w:rsidRDefault="00AD3A24" w:rsidP="00AD3A2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Teklif veren firma istenilen ürünün katalog numarası ve özelliklerine uygun teklif vermelidir.</w:t>
      </w:r>
    </w:p>
    <w:p w14:paraId="54579B3E" w14:textId="77777777" w:rsidR="00AD3A24" w:rsidRDefault="00AD3A24" w:rsidP="00AD3A2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-Teklif veren firmalar ihale dosyasına 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sheet</w:t>
      </w:r>
      <w:proofErr w:type="spellEnd"/>
      <w:r>
        <w:rPr>
          <w:rFonts w:ascii="Arial" w:hAnsi="Arial" w:cs="Arial"/>
          <w:sz w:val="20"/>
          <w:szCs w:val="20"/>
        </w:rPr>
        <w:t xml:space="preserve"> ‘ i eklemek zorundadırlar.</w:t>
      </w:r>
    </w:p>
    <w:p w14:paraId="67D151F8" w14:textId="77777777" w:rsidR="00026DBC" w:rsidRDefault="00026DBC" w:rsidP="00026DBC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grade</w:t>
      </w:r>
      <w:proofErr w:type="spellEnd"/>
    </w:p>
    <w:p w14:paraId="64428D54" w14:textId="77777777" w:rsidR="00026DBC" w:rsidRDefault="00026DBC" w:rsidP="00026DBC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pharmaceutical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primary</w:t>
      </w:r>
      <w:proofErr w:type="spell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standard</w:t>
      </w:r>
      <w:bookmarkStart w:id="0" w:name="_GoBack"/>
      <w:bookmarkEnd w:id="0"/>
      <w:proofErr w:type="spellEnd"/>
    </w:p>
    <w:p w14:paraId="6834C17B" w14:textId="77777777" w:rsidR="00026DBC" w:rsidRDefault="00026DBC" w:rsidP="00026DBC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agency</w:t>
      </w:r>
      <w:proofErr w:type="spellEnd"/>
    </w:p>
    <w:p w14:paraId="4AEF7016" w14:textId="77777777" w:rsidR="00026DBC" w:rsidRDefault="00026DBC" w:rsidP="00026DBC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BP</w:t>
      </w:r>
    </w:p>
    <w:p w14:paraId="5EABE51D" w14:textId="77777777" w:rsidR="00026DBC" w:rsidRDefault="00026DBC" w:rsidP="00026DBC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manufacturer</w:t>
      </w:r>
      <w:proofErr w:type="spellEnd"/>
      <w:r>
        <w:rPr>
          <w:rFonts w:ascii="Segoe UI" w:hAnsi="Segoe UI" w:cs="Segoe UI"/>
          <w:color w:val="000000"/>
          <w:spacing w:val="-2"/>
        </w:rPr>
        <w:t>/</w:t>
      </w:r>
      <w:proofErr w:type="spellStart"/>
      <w:r>
        <w:rPr>
          <w:rFonts w:ascii="Segoe UI" w:hAnsi="Segoe UI" w:cs="Segoe UI"/>
          <w:color w:val="000000"/>
          <w:spacing w:val="-2"/>
        </w:rPr>
        <w:t>tradename</w:t>
      </w:r>
      <w:proofErr w:type="spellEnd"/>
    </w:p>
    <w:p w14:paraId="038183AC" w14:textId="77777777" w:rsidR="00026DBC" w:rsidRDefault="00026DBC" w:rsidP="00026DBC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EDQM</w:t>
      </w:r>
    </w:p>
    <w:p w14:paraId="1AA513CF" w14:textId="77777777" w:rsidR="00026DBC" w:rsidRDefault="00026DBC" w:rsidP="00026DBC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concentration</w:t>
      </w:r>
      <w:proofErr w:type="spellEnd"/>
    </w:p>
    <w:p w14:paraId="49F5BA20" w14:textId="77777777" w:rsidR="00026DBC" w:rsidRDefault="00026DBC" w:rsidP="00026DBC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proofErr w:type="gram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in</w:t>
      </w:r>
      <w:proofErr w:type="gramEnd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 xml:space="preserve"> </w:t>
      </w: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methanol</w:t>
      </w:r>
      <w:proofErr w:type="spellEnd"/>
    </w:p>
    <w:p w14:paraId="72F233DD" w14:textId="77777777" w:rsidR="00026DBC" w:rsidRDefault="00026DBC" w:rsidP="00026DBC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application</w:t>
      </w:r>
      <w:proofErr w:type="spellEnd"/>
      <w:r>
        <w:rPr>
          <w:rFonts w:ascii="Segoe UI" w:hAnsi="Segoe UI" w:cs="Segoe UI"/>
          <w:color w:val="000000"/>
          <w:spacing w:val="-2"/>
        </w:rPr>
        <w:t>(s)</w:t>
      </w:r>
    </w:p>
    <w:p w14:paraId="50BCA81C" w14:textId="77777777" w:rsidR="00026DBC" w:rsidRDefault="00026DBC" w:rsidP="00026DBC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proofErr w:type="spellStart"/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pharmaceutical</w:t>
      </w:r>
      <w:proofErr w:type="spellEnd"/>
    </w:p>
    <w:p w14:paraId="708A19B4" w14:textId="77777777" w:rsidR="00026DBC" w:rsidRDefault="00026DBC" w:rsidP="00026DBC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storage</w:t>
      </w:r>
      <w:proofErr w:type="spellEnd"/>
      <w:r>
        <w:rPr>
          <w:rFonts w:ascii="Segoe UI" w:hAnsi="Segoe UI" w:cs="Segoe UI"/>
          <w:color w:val="000000"/>
          <w:spacing w:val="-2"/>
        </w:rPr>
        <w:t xml:space="preserve"> </w:t>
      </w:r>
      <w:proofErr w:type="spellStart"/>
      <w:r>
        <w:rPr>
          <w:rFonts w:ascii="Segoe UI" w:hAnsi="Segoe UI" w:cs="Segoe UI"/>
          <w:color w:val="000000"/>
          <w:spacing w:val="-2"/>
        </w:rPr>
        <w:t>temp</w:t>
      </w:r>
      <w:proofErr w:type="spellEnd"/>
      <w:r>
        <w:rPr>
          <w:rFonts w:ascii="Segoe UI" w:hAnsi="Segoe UI" w:cs="Segoe UI"/>
          <w:color w:val="000000"/>
          <w:spacing w:val="-2"/>
        </w:rPr>
        <w:t>.</w:t>
      </w:r>
    </w:p>
    <w:p w14:paraId="7D08FEEE" w14:textId="77777777" w:rsidR="00026DBC" w:rsidRDefault="00026DBC" w:rsidP="00026DBC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2-8°C</w:t>
      </w:r>
    </w:p>
    <w:p w14:paraId="5D28EA11" w14:textId="77777777" w:rsidR="00026DBC" w:rsidRDefault="00026DBC" w:rsidP="00026DBC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r>
        <w:rPr>
          <w:rFonts w:ascii="Segoe UI" w:hAnsi="Segoe UI" w:cs="Segoe UI"/>
          <w:color w:val="000000"/>
          <w:spacing w:val="-2"/>
        </w:rPr>
        <w:t xml:space="preserve">SMILES </w:t>
      </w:r>
      <w:proofErr w:type="spellStart"/>
      <w:r>
        <w:rPr>
          <w:rFonts w:ascii="Segoe UI" w:hAnsi="Segoe UI" w:cs="Segoe UI"/>
          <w:color w:val="000000"/>
          <w:spacing w:val="-2"/>
        </w:rPr>
        <w:t>string</w:t>
      </w:r>
      <w:proofErr w:type="spellEnd"/>
    </w:p>
    <w:p w14:paraId="05A886E4" w14:textId="77777777" w:rsidR="00026DBC" w:rsidRDefault="00026DBC" w:rsidP="00026DBC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N(N=O)(CC)CC</w:t>
      </w:r>
    </w:p>
    <w:p w14:paraId="2D4B7DD8" w14:textId="77777777" w:rsidR="00026DBC" w:rsidRDefault="00026DBC" w:rsidP="00026DBC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InChI</w:t>
      </w:r>
      <w:proofErr w:type="spellEnd"/>
    </w:p>
    <w:p w14:paraId="442796F8" w14:textId="77777777" w:rsidR="00026DBC" w:rsidRDefault="00026DBC" w:rsidP="00026DBC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1S/C4H10N2O/c1-3-6(4-2)5-7/h3-4H2,1-2H3</w:t>
      </w:r>
    </w:p>
    <w:p w14:paraId="3DD77738" w14:textId="77777777" w:rsidR="00026DBC" w:rsidRDefault="00026DBC" w:rsidP="00026DBC">
      <w:pPr>
        <w:pStyle w:val="Balk3"/>
        <w:spacing w:before="0" w:beforeAutospacing="0" w:after="0" w:afterAutospacing="0"/>
        <w:rPr>
          <w:rFonts w:ascii="Segoe UI" w:hAnsi="Segoe UI" w:cs="Segoe UI"/>
          <w:color w:val="000000"/>
          <w:spacing w:val="-2"/>
        </w:rPr>
      </w:pPr>
      <w:proofErr w:type="spellStart"/>
      <w:r>
        <w:rPr>
          <w:rFonts w:ascii="Segoe UI" w:hAnsi="Segoe UI" w:cs="Segoe UI"/>
          <w:color w:val="000000"/>
          <w:spacing w:val="-2"/>
        </w:rPr>
        <w:t>InChI</w:t>
      </w:r>
      <w:proofErr w:type="spellEnd"/>
      <w:r>
        <w:rPr>
          <w:rFonts w:ascii="Segoe UI" w:hAnsi="Segoe UI" w:cs="Segoe UI"/>
          <w:color w:val="000000"/>
          <w:spacing w:val="-2"/>
        </w:rPr>
        <w:t xml:space="preserve"> </w:t>
      </w:r>
      <w:proofErr w:type="spellStart"/>
      <w:r>
        <w:rPr>
          <w:rFonts w:ascii="Segoe UI" w:hAnsi="Segoe UI" w:cs="Segoe UI"/>
          <w:color w:val="000000"/>
          <w:spacing w:val="-2"/>
        </w:rPr>
        <w:t>key</w:t>
      </w:r>
      <w:proofErr w:type="spellEnd"/>
    </w:p>
    <w:p w14:paraId="0E0571FE" w14:textId="77777777" w:rsidR="00026DBC" w:rsidRDefault="00026DBC" w:rsidP="00026DBC">
      <w:pPr>
        <w:pStyle w:val="muitypography-root"/>
        <w:spacing w:before="0" w:beforeAutospacing="0" w:after="0" w:afterAutospacing="0" w:line="300" w:lineRule="atLeast"/>
        <w:rPr>
          <w:rFonts w:ascii="Segoe UI" w:hAnsi="Segoe UI" w:cs="Segoe UI"/>
          <w:color w:val="000000"/>
          <w:spacing w:val="-2"/>
          <w:sz w:val="21"/>
          <w:szCs w:val="21"/>
        </w:rPr>
      </w:pPr>
      <w:r>
        <w:rPr>
          <w:rStyle w:val="css-ggy4-value"/>
          <w:rFonts w:ascii="Segoe UI" w:hAnsi="Segoe UI" w:cs="Segoe UI"/>
          <w:color w:val="000000"/>
          <w:spacing w:val="-2"/>
          <w:sz w:val="21"/>
          <w:szCs w:val="21"/>
        </w:rPr>
        <w:t>WBNQDOYYEUMPFS-UHFFFAOYSA-N</w:t>
      </w:r>
    </w:p>
    <w:p w14:paraId="1FA0FFC9" w14:textId="77777777" w:rsidR="00026DBC" w:rsidRDefault="00026DBC" w:rsidP="00AD3A24">
      <w:pPr>
        <w:rPr>
          <w:rFonts w:ascii="Arial" w:hAnsi="Arial" w:cs="Arial"/>
          <w:sz w:val="20"/>
          <w:szCs w:val="20"/>
        </w:rPr>
      </w:pPr>
    </w:p>
    <w:p w14:paraId="51910E34" w14:textId="77777777" w:rsidR="00AD3A24" w:rsidRDefault="00AD3A24" w:rsidP="00AD3A24">
      <w:pPr>
        <w:rPr>
          <w:rFonts w:ascii="Arial" w:hAnsi="Arial" w:cs="Arial"/>
          <w:b/>
          <w:bCs/>
          <w:sz w:val="28"/>
          <w:szCs w:val="28"/>
        </w:rPr>
      </w:pPr>
    </w:p>
    <w:p w14:paraId="754A0109" w14:textId="77777777" w:rsidR="00AD3A24" w:rsidRDefault="00AD3A24" w:rsidP="00133DBE">
      <w:pPr>
        <w:rPr>
          <w:rFonts w:ascii="Arial" w:hAnsi="Arial" w:cs="Arial"/>
          <w:b/>
          <w:bCs/>
          <w:sz w:val="28"/>
          <w:szCs w:val="28"/>
        </w:rPr>
      </w:pPr>
    </w:p>
    <w:p w14:paraId="3372AD58" w14:textId="77777777" w:rsidR="002367E2" w:rsidRDefault="002367E2" w:rsidP="002367E2">
      <w:pPr>
        <w:pStyle w:val="Balk3"/>
        <w:shd w:val="clear" w:color="auto" w:fill="F8F8FC"/>
        <w:spacing w:before="0" w:beforeAutospacing="0" w:after="0" w:afterAutospacing="0" w:line="0" w:lineRule="auto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</w:rPr>
        <w:t>biological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source</w:t>
      </w:r>
      <w:proofErr w:type="spellEnd"/>
    </w:p>
    <w:p w14:paraId="53FF6E3A" w14:textId="47104F49" w:rsidR="00122D49" w:rsidRPr="006C71A0" w:rsidRDefault="006C71A0" w:rsidP="006C71A0">
      <w:pPr>
        <w:pStyle w:val="Balk3"/>
        <w:shd w:val="clear" w:color="auto" w:fill="F8F8FC"/>
        <w:spacing w:before="0" w:beforeAutospacing="0" w:after="0" w:afterAutospacing="0" w:line="0" w:lineRule="auto"/>
        <w:rPr>
          <w:rFonts w:ascii="Segoe UI" w:hAnsi="Segoe UI" w:cs="Segoe UI"/>
          <w:color w:val="000000"/>
        </w:rPr>
      </w:pPr>
      <w:proofErr w:type="gramStart"/>
      <w:r>
        <w:rPr>
          <w:rFonts w:ascii="Segoe UI" w:hAnsi="Segoe UI" w:cs="Segoe UI"/>
          <w:color w:val="000000"/>
        </w:rPr>
        <w:t>f</w:t>
      </w:r>
      <w:proofErr w:type="gramEnd"/>
    </w:p>
    <w:p w14:paraId="41CA9D7C" w14:textId="77777777" w:rsidR="00EA7D90" w:rsidRDefault="00EA7D90" w:rsidP="00EA7D90">
      <w:pPr>
        <w:pStyle w:val="Balk3"/>
        <w:shd w:val="clear" w:color="auto" w:fill="F8F8FC"/>
        <w:spacing w:before="0" w:beforeAutospacing="0" w:after="0" w:afterAutospacing="0" w:line="0" w:lineRule="auto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</w:rPr>
        <w:t>Agency</w:t>
      </w:r>
      <w:proofErr w:type="spellEnd"/>
    </w:p>
    <w:p w14:paraId="6213C02D" w14:textId="2288289F" w:rsidR="00AA62C2" w:rsidRPr="006C71A0" w:rsidRDefault="006C71A0" w:rsidP="006C71A0">
      <w:pPr>
        <w:shd w:val="clear" w:color="auto" w:fill="F3F3F7"/>
        <w:spacing w:after="0" w:line="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tr-TR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tr-TR"/>
        </w:rPr>
        <w:t>m</w:t>
      </w:r>
      <w:proofErr w:type="gramEnd"/>
    </w:p>
    <w:sectPr w:rsidR="00AA62C2" w:rsidRPr="006C7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382288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B33655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FAE2B4E"/>
    <w:multiLevelType w:val="hybridMultilevel"/>
    <w:tmpl w:val="35C4F4C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6F172D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31C8124D"/>
    <w:multiLevelType w:val="multilevel"/>
    <w:tmpl w:val="88C456B2"/>
    <w:lvl w:ilvl="0"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C756ABC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5239275B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55F14F61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6AF2025"/>
    <w:multiLevelType w:val="hybridMultilevel"/>
    <w:tmpl w:val="07769BAC"/>
    <w:lvl w:ilvl="0" w:tplc="041F000F">
      <w:start w:val="1"/>
      <w:numFmt w:val="decimal"/>
      <w:lvlText w:val="%1."/>
      <w:lvlJc w:val="left"/>
      <w:pPr>
        <w:ind w:left="927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72078D"/>
    <w:multiLevelType w:val="multilevel"/>
    <w:tmpl w:val="DB60B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2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028"/>
    <w:rsid w:val="00015DF8"/>
    <w:rsid w:val="00026DBC"/>
    <w:rsid w:val="000572EF"/>
    <w:rsid w:val="000E08DE"/>
    <w:rsid w:val="000E5022"/>
    <w:rsid w:val="000E6AF0"/>
    <w:rsid w:val="00110857"/>
    <w:rsid w:val="00122D49"/>
    <w:rsid w:val="00131EF6"/>
    <w:rsid w:val="00133DBE"/>
    <w:rsid w:val="0013484D"/>
    <w:rsid w:val="00137256"/>
    <w:rsid w:val="001F580A"/>
    <w:rsid w:val="002367E2"/>
    <w:rsid w:val="00251807"/>
    <w:rsid w:val="00262ED1"/>
    <w:rsid w:val="00295874"/>
    <w:rsid w:val="002A43D5"/>
    <w:rsid w:val="002B676C"/>
    <w:rsid w:val="002B72D9"/>
    <w:rsid w:val="002C1BFF"/>
    <w:rsid w:val="002D1AE4"/>
    <w:rsid w:val="00310CB5"/>
    <w:rsid w:val="003177DA"/>
    <w:rsid w:val="00331FF1"/>
    <w:rsid w:val="0033234E"/>
    <w:rsid w:val="00361BE9"/>
    <w:rsid w:val="0036551B"/>
    <w:rsid w:val="003C4796"/>
    <w:rsid w:val="003D2FCB"/>
    <w:rsid w:val="003D5E8B"/>
    <w:rsid w:val="004140EC"/>
    <w:rsid w:val="00415F45"/>
    <w:rsid w:val="00422C04"/>
    <w:rsid w:val="00434DD2"/>
    <w:rsid w:val="004660B9"/>
    <w:rsid w:val="00472C2D"/>
    <w:rsid w:val="004810D9"/>
    <w:rsid w:val="004D0605"/>
    <w:rsid w:val="00527DDF"/>
    <w:rsid w:val="005365C8"/>
    <w:rsid w:val="00551D1B"/>
    <w:rsid w:val="00564255"/>
    <w:rsid w:val="00576F27"/>
    <w:rsid w:val="00580B44"/>
    <w:rsid w:val="00584220"/>
    <w:rsid w:val="005B28BD"/>
    <w:rsid w:val="005E5CE7"/>
    <w:rsid w:val="005E6784"/>
    <w:rsid w:val="005F1DA8"/>
    <w:rsid w:val="00637800"/>
    <w:rsid w:val="00647502"/>
    <w:rsid w:val="006810C3"/>
    <w:rsid w:val="006B518E"/>
    <w:rsid w:val="006C71A0"/>
    <w:rsid w:val="006F2D03"/>
    <w:rsid w:val="00724571"/>
    <w:rsid w:val="00762DD0"/>
    <w:rsid w:val="007B1E44"/>
    <w:rsid w:val="007B34C7"/>
    <w:rsid w:val="007C396D"/>
    <w:rsid w:val="007D45C6"/>
    <w:rsid w:val="007D760C"/>
    <w:rsid w:val="007F5077"/>
    <w:rsid w:val="00814078"/>
    <w:rsid w:val="008234BC"/>
    <w:rsid w:val="008235AB"/>
    <w:rsid w:val="00846B8B"/>
    <w:rsid w:val="008E2C2E"/>
    <w:rsid w:val="008E5524"/>
    <w:rsid w:val="009069A3"/>
    <w:rsid w:val="009073B2"/>
    <w:rsid w:val="009324BA"/>
    <w:rsid w:val="00981E6D"/>
    <w:rsid w:val="00986B14"/>
    <w:rsid w:val="009D160E"/>
    <w:rsid w:val="00A02321"/>
    <w:rsid w:val="00A05317"/>
    <w:rsid w:val="00A22639"/>
    <w:rsid w:val="00A31347"/>
    <w:rsid w:val="00AA62C2"/>
    <w:rsid w:val="00AD3A24"/>
    <w:rsid w:val="00AD7667"/>
    <w:rsid w:val="00AE3FA1"/>
    <w:rsid w:val="00B15A8A"/>
    <w:rsid w:val="00B2540E"/>
    <w:rsid w:val="00B334BD"/>
    <w:rsid w:val="00B53CFA"/>
    <w:rsid w:val="00BA147E"/>
    <w:rsid w:val="00BB5781"/>
    <w:rsid w:val="00BE2C15"/>
    <w:rsid w:val="00BE5006"/>
    <w:rsid w:val="00C03028"/>
    <w:rsid w:val="00C31DDA"/>
    <w:rsid w:val="00C33295"/>
    <w:rsid w:val="00C36FA5"/>
    <w:rsid w:val="00C57E1B"/>
    <w:rsid w:val="00C64710"/>
    <w:rsid w:val="00C811FF"/>
    <w:rsid w:val="00CC05D1"/>
    <w:rsid w:val="00CD313D"/>
    <w:rsid w:val="00CD5FD3"/>
    <w:rsid w:val="00CE1FE9"/>
    <w:rsid w:val="00CF447D"/>
    <w:rsid w:val="00D065C2"/>
    <w:rsid w:val="00D06C30"/>
    <w:rsid w:val="00D457D9"/>
    <w:rsid w:val="00D764B0"/>
    <w:rsid w:val="00D81D33"/>
    <w:rsid w:val="00DA59E8"/>
    <w:rsid w:val="00DE187F"/>
    <w:rsid w:val="00DF688D"/>
    <w:rsid w:val="00E0404A"/>
    <w:rsid w:val="00E05877"/>
    <w:rsid w:val="00E17960"/>
    <w:rsid w:val="00E25B3B"/>
    <w:rsid w:val="00E40DA1"/>
    <w:rsid w:val="00E64FFE"/>
    <w:rsid w:val="00E65211"/>
    <w:rsid w:val="00E66154"/>
    <w:rsid w:val="00EA7D90"/>
    <w:rsid w:val="00EB447F"/>
    <w:rsid w:val="00EC67EA"/>
    <w:rsid w:val="00ED094A"/>
    <w:rsid w:val="00F06CB1"/>
    <w:rsid w:val="00F21DB5"/>
    <w:rsid w:val="00F613A5"/>
    <w:rsid w:val="00FA482C"/>
    <w:rsid w:val="00FA6EC7"/>
    <w:rsid w:val="00FD18A6"/>
    <w:rsid w:val="00FE3942"/>
    <w:rsid w:val="00FF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CA0BC"/>
  <w15:chartTrackingRefBased/>
  <w15:docId w15:val="{DCFEEDC4-4299-4369-8BE1-D16A4B877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4DD2"/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762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k3">
    <w:name w:val="heading 3"/>
    <w:basedOn w:val="Normal"/>
    <w:link w:val="Balk3Char"/>
    <w:uiPriority w:val="9"/>
    <w:qFormat/>
    <w:rsid w:val="009069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rsid w:val="009069A3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customStyle="1" w:styleId="muitypography-root">
    <w:name w:val="muitypography-root"/>
    <w:basedOn w:val="Normal"/>
    <w:rsid w:val="00906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jss2108">
    <w:name w:val="jss2108"/>
    <w:basedOn w:val="VarsaylanParagrafYazTipi"/>
    <w:rsid w:val="009069A3"/>
  </w:style>
  <w:style w:type="character" w:styleId="Kpr">
    <w:name w:val="Hyperlink"/>
    <w:basedOn w:val="VarsaylanParagrafYazTipi"/>
    <w:uiPriority w:val="99"/>
    <w:unhideWhenUsed/>
    <w:rsid w:val="009069A3"/>
    <w:rPr>
      <w:color w:val="0000FF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762D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jss1102">
    <w:name w:val="jss1102"/>
    <w:basedOn w:val="VarsaylanParagrafYazTipi"/>
    <w:rsid w:val="00814078"/>
  </w:style>
  <w:style w:type="character" w:customStyle="1" w:styleId="jss1849">
    <w:name w:val="jss1849"/>
    <w:basedOn w:val="VarsaylanParagrafYazTipi"/>
    <w:rsid w:val="00F613A5"/>
  </w:style>
  <w:style w:type="character" w:customStyle="1" w:styleId="jss1298">
    <w:name w:val="jss1298"/>
    <w:basedOn w:val="VarsaylanParagrafYazTipi"/>
    <w:rsid w:val="00B53CFA"/>
  </w:style>
  <w:style w:type="paragraph" w:styleId="NormalWeb">
    <w:name w:val="Normal (Web)"/>
    <w:basedOn w:val="Normal"/>
    <w:uiPriority w:val="99"/>
    <w:semiHidden/>
    <w:unhideWhenUsed/>
    <w:rsid w:val="00564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564255"/>
    <w:rPr>
      <w:i/>
      <w:iCs/>
    </w:rPr>
  </w:style>
  <w:style w:type="paragraph" w:styleId="ListeParagraf">
    <w:name w:val="List Paragraph"/>
    <w:basedOn w:val="Normal"/>
    <w:uiPriority w:val="34"/>
    <w:qFormat/>
    <w:rsid w:val="000E5022"/>
    <w:pPr>
      <w:spacing w:after="200" w:line="276" w:lineRule="auto"/>
      <w:ind w:left="720"/>
      <w:contextualSpacing/>
    </w:p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7D45C6"/>
    <w:rPr>
      <w:color w:val="605E5C"/>
      <w:shd w:val="clear" w:color="auto" w:fill="E1DFDD"/>
    </w:rPr>
  </w:style>
  <w:style w:type="paragraph" w:customStyle="1" w:styleId="Default">
    <w:name w:val="Default"/>
    <w:rsid w:val="007B1E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character" w:customStyle="1" w:styleId="css-teoag6-value">
    <w:name w:val="css-teoag6-value"/>
    <w:basedOn w:val="VarsaylanParagrafYazTipi"/>
    <w:rsid w:val="000572EF"/>
  </w:style>
  <w:style w:type="character" w:customStyle="1" w:styleId="css-ggy4-value">
    <w:name w:val="css-ggy4-value"/>
    <w:basedOn w:val="VarsaylanParagrafYazTipi"/>
    <w:rsid w:val="000E6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982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0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6456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33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2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0170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1343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1072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3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3570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9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2714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7885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543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3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7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4558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9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4307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7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31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5452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1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9553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4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7148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1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5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14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2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632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8838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0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9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63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3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4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745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0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5993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3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48924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8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3371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6853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1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4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15325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58742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2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9003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8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33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4385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9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23914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70510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5308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9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075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9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48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04132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00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9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97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2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40772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682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1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31894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9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4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2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22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9170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8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12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09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46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5711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5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44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8766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5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43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9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3694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2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85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44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4051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63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1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11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038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9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148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49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780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479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62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7432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7839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6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3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108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3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5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4481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4841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6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477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023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0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2905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8221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96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88582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0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55458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6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8914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3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0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4644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67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4546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4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655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6211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14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3278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400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6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835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2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6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0556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2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0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417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3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6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202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5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1501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4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7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4711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860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66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02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993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9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4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6583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16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3766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9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983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74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5599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7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475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8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0963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4921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5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521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4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94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1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4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8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4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883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2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44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3753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1233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3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0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268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7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538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0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3166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8234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9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5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330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7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349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1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2921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2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59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7277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702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54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410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429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69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652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476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2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204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69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3640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2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18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1110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938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2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3467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3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4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3661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0095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5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878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2420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8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9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959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0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3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5698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7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1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459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8573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6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3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346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449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96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3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5195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15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985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4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26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1219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4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4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502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10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2272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7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4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2761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4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9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3684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0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4752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9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882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32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2617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4296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6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2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25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8779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5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1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545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237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56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7737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7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8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4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121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7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621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8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0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7950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9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943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5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8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3155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0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5062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0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1149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5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6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7315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4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1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972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8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17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4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6542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0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4914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6135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9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108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8520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535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5755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52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9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3809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0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650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345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934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1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9073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1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4288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12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455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0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9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6134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8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6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985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9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4480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352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2730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764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8017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9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8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245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6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7845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2955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8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76219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0811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80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94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5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3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707262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5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1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25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04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483511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4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91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1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85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8612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6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8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78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6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695004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3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47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35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57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2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24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158544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49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45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18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2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20263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02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81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29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4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01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2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87002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40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1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9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13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63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229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5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6918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614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3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6582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2401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73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3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2846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8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341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5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910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1639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1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8119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3476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567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9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4996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780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2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877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0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0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3228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0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6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873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5366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4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56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478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0613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3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6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9282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580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43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6145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3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7138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3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2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5835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2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3262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8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750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0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004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6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1665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93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1317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5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9954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5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4076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34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4910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5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643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2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926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0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8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290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2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1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5277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9163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5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6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252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3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7351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130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0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6634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9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220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2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4036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2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1517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396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6823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0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5228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1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3183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73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198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8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1512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8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0552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50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7570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521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158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55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556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8146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6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849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2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4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4740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4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52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67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79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8534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8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3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32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6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72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01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9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5047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75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823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3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70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0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62363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56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870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0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88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8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9768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7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6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010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0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3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0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90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275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0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27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344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8585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7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9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196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9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4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4749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430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5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279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5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575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5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5968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3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6500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7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44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6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8075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08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6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2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90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1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0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996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4077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5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292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0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8185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8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81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3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77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58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6171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4292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86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2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3600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4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0172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062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6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548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0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8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702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30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0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197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0597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3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0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4955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7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127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3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6363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0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8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70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56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3463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77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15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7262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1446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158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3939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6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0697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2063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6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644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3653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310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04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9741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8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8136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06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8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6084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8017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2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139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7210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7380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4455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7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6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1797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10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796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0398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9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432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4028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3085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2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9589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9540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1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66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5463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1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360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7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6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294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3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3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9447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1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4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6892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93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501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8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8468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3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4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742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447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5664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162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0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3210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850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72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3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292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3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352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2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73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2370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54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016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3657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6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4971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9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562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6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0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819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535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0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9710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1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5583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3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930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2148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1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8629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3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5313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7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233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6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2755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3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462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1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3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2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9150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7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349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4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2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9059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746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8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8378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7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1134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8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563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5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5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449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6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6967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44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7211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8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094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3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238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3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9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2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9174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0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8057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1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20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8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0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937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0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584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2719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9216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04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411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7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651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95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3506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239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8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2109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6361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5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4603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6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56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796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47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6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76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02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3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138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1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36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4790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4491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1647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8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2516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26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90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8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96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296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644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2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0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1607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34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624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1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3059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3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510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6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45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9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214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9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4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6430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1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5292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03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4047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9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520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9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516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2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5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063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687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0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8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4413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3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2890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3773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1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8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7764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7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6484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444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31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8329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5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059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33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2028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8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6530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6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6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7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9509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7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102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0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3156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2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6642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2643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36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2471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0440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4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3585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C9C9C9"/>
                <w:right w:val="none" w:sz="0" w:space="0" w:color="auto"/>
              </w:divBdr>
              <w:divsChild>
                <w:div w:id="154628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6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88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C9C9C9"/>
                <w:right w:val="none" w:sz="0" w:space="0" w:color="auto"/>
              </w:divBdr>
              <w:divsChild>
                <w:div w:id="79714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3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01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C9C9C9"/>
                <w:right w:val="none" w:sz="0" w:space="0" w:color="auto"/>
              </w:divBdr>
              <w:divsChild>
                <w:div w:id="69921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97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83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C9C9C9"/>
                <w:right w:val="none" w:sz="0" w:space="0" w:color="auto"/>
              </w:divBdr>
              <w:divsChild>
                <w:div w:id="17950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21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06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C9C9C9"/>
                <w:right w:val="none" w:sz="0" w:space="0" w:color="auto"/>
              </w:divBdr>
              <w:divsChild>
                <w:div w:id="62516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27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4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394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27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3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9373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4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8243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2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4459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6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6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058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942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101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3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6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6592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7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1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4987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481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523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1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280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11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30658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3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59344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63255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67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13798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4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9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0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0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0030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14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71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3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7429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6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1343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64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9125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9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4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259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9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928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4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42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5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1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995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0113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0463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6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0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262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4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27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581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4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784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0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319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3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579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54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282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607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6988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0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374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66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9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8663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420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952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4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6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906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237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80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7126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8683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8077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8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9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8404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5288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1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6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543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6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3846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6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4259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3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0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7283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3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940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56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3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7790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4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0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397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762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8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71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2329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63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2505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8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247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8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3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7423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56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271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6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493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1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29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02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4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0390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2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4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5195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9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5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9223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428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2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5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393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1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570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03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219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034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9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9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1339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1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2859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0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0857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1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1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5110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0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969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2939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0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84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4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2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9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3908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0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71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5235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6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1496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8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2167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9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9644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2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6247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5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56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8001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3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9952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1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5046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5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46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3601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97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669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3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11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69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6844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8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6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8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8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2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63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67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3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017687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629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871182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7764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6" w:color="C9C9C9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210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1373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288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6" w:color="C9C9C9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5350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705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76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6" w:color="C9C9C9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651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2909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9256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6" w:color="C9C9C9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301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1291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7887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6" w:color="C9C9C9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40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1875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1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6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1027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09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399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7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23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2002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263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4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24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3657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1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6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31028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7428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3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5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93494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15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6493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8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5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5210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5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6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13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6815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23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3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346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87223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9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424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4556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5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8549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0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0417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8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1082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2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3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0000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6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098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7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0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5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2607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0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2230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9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1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75801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98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9248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337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309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463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7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13918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4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9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52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626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2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3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131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0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5645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1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52274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029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46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3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8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265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80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6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8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061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82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87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0766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10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44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03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42044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0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7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2482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26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2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46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016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5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1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2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10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6765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1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7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7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4935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8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2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47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0543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31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9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452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97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15155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3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9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8886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6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3106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347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7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7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262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65826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976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0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9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4656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8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439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2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9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0024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8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70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2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516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810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0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96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44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48209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06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38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74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0074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8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9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7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494733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5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35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43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0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526203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66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21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32074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60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82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985672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82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31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8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03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952967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62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4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65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9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207083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51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1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79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477078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5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74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71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73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9185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53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6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03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5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133008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6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69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79579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0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72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04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71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152919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4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8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6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72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03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0643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1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1358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8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8894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7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1297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965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032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4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0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6065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24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60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0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504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8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1643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5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0731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8513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2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72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1976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38981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9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8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0849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1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8499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2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2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8089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6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799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8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23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0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63683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6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93373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7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210653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28122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72563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92603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06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431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9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89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7315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2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45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94183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43575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1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1265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3354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339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9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2222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4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2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0991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8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70467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2617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4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19861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8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4724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2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60765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8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51017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611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96064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4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108884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24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8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C9C9C9"/>
            <w:right w:val="none" w:sz="0" w:space="0" w:color="auto"/>
          </w:divBdr>
          <w:divsChild>
            <w:div w:id="20396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5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igmaaldrich.com/life-science/quality-and-regulatory-management/m-clarity-progr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C9553-29D5-4F34-9841-FF34E97C6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</dc:creator>
  <cp:keywords/>
  <dc:description/>
  <cp:lastModifiedBy>Toshıba</cp:lastModifiedBy>
  <cp:revision>79</cp:revision>
  <dcterms:created xsi:type="dcterms:W3CDTF">2025-03-18T10:57:00Z</dcterms:created>
  <dcterms:modified xsi:type="dcterms:W3CDTF">2026-07-01T17:06:00Z</dcterms:modified>
</cp:coreProperties>
</file>