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891" w:rsidRDefault="00F124A2">
      <w:pPr>
        <w:spacing w:line="360" w:lineRule="auto"/>
        <w:jc w:val="both"/>
        <w:rPr>
          <w:b/>
        </w:rPr>
      </w:pPr>
      <w:bookmarkStart w:id="0" w:name="_GoBack"/>
      <w:bookmarkEnd w:id="0"/>
      <w:r>
        <w:rPr>
          <w:b/>
        </w:rPr>
        <w:t>YÜKSEK ÇÖZÜNÜRLÜKLÜ LAPAROSKOPİ CERRAHİ SİSTEM TEKNİK ŞARTNAMESİ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before="280" w:line="360" w:lineRule="auto"/>
        <w:jc w:val="both"/>
      </w:pPr>
      <w:r>
        <w:t xml:space="preserve">SİSTEMİN TANIMI       </w:t>
      </w:r>
      <w:r>
        <w:tab/>
        <w:t>: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jc w:val="both"/>
      </w:pPr>
      <w:r>
        <w:t xml:space="preserve">Sistem başlıca </w:t>
      </w:r>
      <w:proofErr w:type="spellStart"/>
      <w:r>
        <w:t>laparoskopik</w:t>
      </w:r>
      <w:proofErr w:type="spellEnd"/>
      <w:r>
        <w:t xml:space="preserve"> operasyonlar olmak üzere endoskopik cerrahi uygulamaları için uygun olmalıdır. Sisteme yeni bir ışık kaynağı eklenerek </w:t>
      </w:r>
      <w:proofErr w:type="spellStart"/>
      <w:r>
        <w:t>infrared</w:t>
      </w:r>
      <w:proofErr w:type="spellEnd"/>
      <w:r>
        <w:t xml:space="preserve"> görüntüleme yapması ilerleyen süreçte sağlanılabilmelidir. Sistemi oluşturan parçalar bir takım olacaktır ve birbiri ile tam uyumlu çalışmalıdır.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jc w:val="both"/>
        <w:rPr>
          <w:b/>
        </w:rPr>
      </w:pPr>
      <w:r>
        <w:rPr>
          <w:b/>
        </w:rPr>
        <w:t>Sistem aşağıda listelenen cihazlardan oluşmalıdır:</w:t>
      </w:r>
    </w:p>
    <w:p w:rsidR="00A37891" w:rsidRDefault="00A37891">
      <w:pPr>
        <w:spacing w:line="360" w:lineRule="auto"/>
        <w:jc w:val="both"/>
        <w:rPr>
          <w:b/>
        </w:rPr>
      </w:pPr>
    </w:p>
    <w:p w:rsidR="00A37891" w:rsidRDefault="00F124A2">
      <w:pPr>
        <w:spacing w:line="360" w:lineRule="auto"/>
        <w:ind w:left="360"/>
        <w:jc w:val="both"/>
      </w:pPr>
      <w:r>
        <w:t xml:space="preserve">A.    TFT LCD Medikal Monitör           </w:t>
      </w:r>
      <w:r>
        <w:tab/>
      </w:r>
      <w:r>
        <w:tab/>
      </w:r>
      <w:r>
        <w:tab/>
      </w:r>
      <w:r>
        <w:tab/>
        <w:t>1 Adet</w:t>
      </w:r>
    </w:p>
    <w:p w:rsidR="00A37891" w:rsidRDefault="00F124A2">
      <w:pPr>
        <w:spacing w:line="360" w:lineRule="auto"/>
        <w:ind w:left="360"/>
        <w:jc w:val="both"/>
      </w:pPr>
      <w:r>
        <w:t>B.    Yüksek Çözünürlüklü Bütünleşik Endoskopik Kamera Ünitesi             1 Adet</w:t>
      </w:r>
    </w:p>
    <w:p w:rsidR="00A37891" w:rsidRDefault="00F124A2">
      <w:pPr>
        <w:spacing w:line="360" w:lineRule="auto"/>
        <w:ind w:left="360"/>
        <w:jc w:val="both"/>
      </w:pPr>
      <w:r>
        <w:t xml:space="preserve">D.    Yüksek Çözünürlüklü Endoskopik Kamera Kafası       </w:t>
      </w:r>
      <w:r>
        <w:tab/>
      </w:r>
      <w:r>
        <w:tab/>
        <w:t>1 Adet</w:t>
      </w:r>
    </w:p>
    <w:p w:rsidR="00A37891" w:rsidRDefault="00F124A2">
      <w:pPr>
        <w:spacing w:line="360" w:lineRule="auto"/>
        <w:ind w:left="360"/>
        <w:jc w:val="both"/>
      </w:pPr>
      <w:r>
        <w:t xml:space="preserve">E.    10mm 0 Derece Teleskop                                                 </w:t>
      </w:r>
      <w:r>
        <w:tab/>
      </w:r>
      <w:r>
        <w:tab/>
        <w:t>1 Adet</w:t>
      </w:r>
    </w:p>
    <w:p w:rsidR="00A37891" w:rsidRDefault="00F124A2">
      <w:pPr>
        <w:spacing w:line="360" w:lineRule="auto"/>
        <w:ind w:left="360"/>
        <w:jc w:val="both"/>
      </w:pPr>
      <w:r>
        <w:t xml:space="preserve">F.     10mm 30 Derece Teleskop                                               </w:t>
      </w:r>
      <w:r>
        <w:tab/>
      </w:r>
      <w:r>
        <w:tab/>
        <w:t>1 Adet</w:t>
      </w:r>
    </w:p>
    <w:p w:rsidR="00A37891" w:rsidRDefault="00F124A2">
      <w:pPr>
        <w:spacing w:line="360" w:lineRule="auto"/>
        <w:ind w:left="360"/>
        <w:jc w:val="both"/>
      </w:pPr>
      <w:proofErr w:type="gramStart"/>
      <w:r>
        <w:t>G.    Fiber</w:t>
      </w:r>
      <w:proofErr w:type="gramEnd"/>
      <w:r>
        <w:t xml:space="preserve"> Optik Işık Kablosu               </w:t>
      </w:r>
      <w:r>
        <w:tab/>
      </w:r>
      <w:r>
        <w:tab/>
      </w:r>
      <w:r>
        <w:tab/>
      </w:r>
      <w:r>
        <w:tab/>
        <w:t>2 Adet</w:t>
      </w:r>
    </w:p>
    <w:p w:rsidR="00A37891" w:rsidRDefault="00F124A2">
      <w:pPr>
        <w:spacing w:line="360" w:lineRule="auto"/>
        <w:ind w:left="360"/>
        <w:jc w:val="both"/>
      </w:pPr>
      <w:r>
        <w:t xml:space="preserve">H.    Elektronik </w:t>
      </w:r>
      <w:proofErr w:type="spellStart"/>
      <w:r>
        <w:t>İnsüflasyon</w:t>
      </w:r>
      <w:proofErr w:type="spellEnd"/>
      <w:r>
        <w:t xml:space="preserve"> Ünitesi      </w:t>
      </w:r>
      <w:r>
        <w:tab/>
      </w:r>
      <w:r>
        <w:tab/>
      </w:r>
      <w:r>
        <w:tab/>
      </w:r>
      <w:r>
        <w:tab/>
        <w:t>1 Adet</w:t>
      </w:r>
    </w:p>
    <w:p w:rsidR="00A37891" w:rsidRDefault="00F124A2">
      <w:pPr>
        <w:spacing w:line="360" w:lineRule="auto"/>
        <w:ind w:left="360"/>
        <w:jc w:val="both"/>
      </w:pPr>
      <w:r>
        <w:t xml:space="preserve">İ.      Yüksek Çözünürlüklü (HD) Kayıt Sistemi                       </w:t>
      </w:r>
      <w:r>
        <w:tab/>
      </w:r>
      <w:r>
        <w:tab/>
        <w:t>1 Adet</w:t>
      </w:r>
    </w:p>
    <w:p w:rsidR="00A37891" w:rsidRDefault="00F124A2">
      <w:pPr>
        <w:spacing w:line="360" w:lineRule="auto"/>
        <w:ind w:left="360"/>
        <w:jc w:val="both"/>
      </w:pPr>
      <w:r>
        <w:t xml:space="preserve">J.     Endoskopik Sistem Taşıma Arabası          </w:t>
      </w:r>
      <w:r>
        <w:tab/>
      </w:r>
      <w:r>
        <w:tab/>
      </w:r>
      <w:r>
        <w:tab/>
      </w:r>
      <w:r>
        <w:tab/>
        <w:t>1 Adet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jc w:val="both"/>
      </w:pPr>
      <w:r>
        <w:t>TEKNİK ÖZELLİKLER: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ind w:left="720" w:hanging="360"/>
        <w:jc w:val="both"/>
        <w:rPr>
          <w:b/>
        </w:rPr>
      </w:pPr>
      <w:r>
        <w:rPr>
          <w:b/>
        </w:rPr>
        <w:t>A. 27’’ FULL HD LCD MEDİKAL MONİTÖR</w:t>
      </w:r>
    </w:p>
    <w:p w:rsidR="00A37891" w:rsidRDefault="00A37891">
      <w:pPr>
        <w:ind w:left="360"/>
        <w:jc w:val="both"/>
      </w:pPr>
    </w:p>
    <w:p w:rsidR="00A37891" w:rsidRDefault="00F124A2">
      <w:pPr>
        <w:spacing w:after="160"/>
        <w:ind w:left="405" w:hanging="360"/>
        <w:jc w:val="both"/>
      </w:pPr>
      <w:r>
        <w:t>1.Ekran büyüklüğü en az 27" olmalıdır.</w:t>
      </w:r>
    </w:p>
    <w:p w:rsidR="00A37891" w:rsidRDefault="00F124A2">
      <w:pPr>
        <w:spacing w:after="160"/>
        <w:ind w:left="405" w:hanging="360"/>
        <w:jc w:val="both"/>
      </w:pPr>
      <w:r>
        <w:t xml:space="preserve">2.Monitör paneli a-Si TFT 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Matrix</w:t>
      </w:r>
      <w:proofErr w:type="spellEnd"/>
      <w:r>
        <w:t xml:space="preserve"> LCD tipinde olmalıdır.</w:t>
      </w:r>
    </w:p>
    <w:p w:rsidR="00A37891" w:rsidRDefault="00F124A2">
      <w:pPr>
        <w:spacing w:after="160"/>
        <w:ind w:left="405" w:hanging="360"/>
        <w:jc w:val="both"/>
      </w:pPr>
      <w:r>
        <w:t xml:space="preserve">3.Çözünürlüğü 1920 x 1080 </w:t>
      </w:r>
      <w:proofErr w:type="spellStart"/>
      <w:r>
        <w:t>pixel</w:t>
      </w:r>
      <w:proofErr w:type="spellEnd"/>
      <w:r>
        <w:t xml:space="preserve"> (</w:t>
      </w:r>
      <w:proofErr w:type="spellStart"/>
      <w:r>
        <w:t>Full</w:t>
      </w:r>
      <w:proofErr w:type="spellEnd"/>
      <w:r>
        <w:t xml:space="preserve"> HD) olmalıdır.</w:t>
      </w:r>
    </w:p>
    <w:p w:rsidR="00A37891" w:rsidRDefault="00F124A2">
      <w:pPr>
        <w:spacing w:after="160"/>
        <w:ind w:left="405" w:hanging="360"/>
        <w:jc w:val="both"/>
      </w:pPr>
      <w:r>
        <w:t xml:space="preserve">4.Görüntü formatı </w:t>
      </w:r>
      <w:proofErr w:type="gramStart"/>
      <w:r>
        <w:t>16:9</w:t>
      </w:r>
      <w:proofErr w:type="gramEnd"/>
      <w:r>
        <w:t xml:space="preserve"> olmalıdır.</w:t>
      </w:r>
    </w:p>
    <w:p w:rsidR="00A37891" w:rsidRDefault="00F124A2">
      <w:pPr>
        <w:spacing w:after="160"/>
        <w:ind w:left="405" w:hanging="360"/>
        <w:jc w:val="both"/>
      </w:pPr>
      <w:r>
        <w:t>5.Kontrast oranı en az 1000:1 olmalıdır.</w:t>
      </w:r>
    </w:p>
    <w:p w:rsidR="00A37891" w:rsidRDefault="00F124A2">
      <w:pPr>
        <w:spacing w:after="160"/>
        <w:ind w:left="405" w:hanging="360"/>
        <w:jc w:val="both"/>
      </w:pPr>
      <w:r>
        <w:t xml:space="preserve">6.Ekran rengi </w:t>
      </w:r>
      <w:proofErr w:type="gramStart"/>
      <w:r>
        <w:t>16.7</w:t>
      </w:r>
      <w:proofErr w:type="gramEnd"/>
      <w:r>
        <w:t xml:space="preserve"> milyon olmalıdır.  </w:t>
      </w:r>
      <w:r>
        <w:tab/>
      </w:r>
    </w:p>
    <w:p w:rsidR="00A37891" w:rsidRDefault="00F124A2">
      <w:pPr>
        <w:spacing w:after="160"/>
        <w:ind w:left="405" w:hanging="360"/>
        <w:jc w:val="both"/>
      </w:pPr>
      <w:r>
        <w:t xml:space="preserve">7.Görüş açısı 89 derece olmalıdır.                                                                  </w:t>
      </w:r>
    </w:p>
    <w:p w:rsidR="00A37891" w:rsidRDefault="00F124A2">
      <w:pPr>
        <w:spacing w:after="160"/>
        <w:ind w:left="405" w:hanging="360"/>
        <w:jc w:val="both"/>
      </w:pPr>
      <w:r>
        <w:t xml:space="preserve">8.1 adet SDI, 1 adet DVI-D, RGB </w:t>
      </w:r>
      <w:proofErr w:type="spellStart"/>
      <w:r>
        <w:t>Component</w:t>
      </w:r>
      <w:proofErr w:type="spellEnd"/>
      <w:r>
        <w:t xml:space="preserve">, Y/C ve </w:t>
      </w:r>
      <w:proofErr w:type="spellStart"/>
      <w:r>
        <w:t>Kompozit</w:t>
      </w:r>
      <w:proofErr w:type="spellEnd"/>
      <w:r>
        <w:t xml:space="preserve"> video girişleri ile DVI-D çıkışı bulunmalıdır.</w:t>
      </w:r>
    </w:p>
    <w:p w:rsidR="00A37891" w:rsidRDefault="00F124A2">
      <w:pPr>
        <w:spacing w:after="160"/>
        <w:ind w:left="405" w:hanging="360"/>
        <w:jc w:val="both"/>
      </w:pPr>
      <w:r>
        <w:t>9.Çoklu gösterim fonksiyonu bulunmalı,  PIP ve POP özellikleri olmalıdır.</w:t>
      </w:r>
    </w:p>
    <w:p w:rsidR="00A37891" w:rsidRDefault="00F124A2">
      <w:pPr>
        <w:spacing w:after="160"/>
        <w:ind w:left="405" w:hanging="360"/>
        <w:jc w:val="both"/>
      </w:pPr>
      <w:r>
        <w:lastRenderedPageBreak/>
        <w:t>10.Monitör 100mm VESA standardında olmalıdır.</w:t>
      </w:r>
    </w:p>
    <w:p w:rsidR="00A37891" w:rsidRDefault="00F124A2">
      <w:pPr>
        <w:spacing w:after="160"/>
        <w:ind w:left="405" w:hanging="360"/>
        <w:jc w:val="both"/>
      </w:pPr>
      <w:r>
        <w:t>11.Monitör üzerinde RS-232C ve RJ-45 uzaktan kontrol girişleri bulunmalıdır.</w:t>
      </w:r>
    </w:p>
    <w:p w:rsidR="00A37891" w:rsidRDefault="00F124A2">
      <w:pPr>
        <w:spacing w:after="160"/>
        <w:ind w:left="405" w:hanging="360"/>
        <w:jc w:val="both"/>
      </w:pPr>
      <w:r>
        <w:t>12.Cihaz 100-240V AC arasında çalışabilmeli, voltaj değişikliklerinden etkilenmemeli, orijinal 24 V DC güç adaptörü birlikte verilmelidir.</w:t>
      </w:r>
    </w:p>
    <w:p w:rsidR="00A37891" w:rsidRDefault="00F124A2">
      <w:pPr>
        <w:spacing w:after="160"/>
        <w:ind w:left="405" w:hanging="360"/>
        <w:jc w:val="both"/>
      </w:pPr>
      <w:r>
        <w:t>13.Monitör dış kabini beyaz renkte olmalı, medikal standartları sağlamalıdır.</w:t>
      </w:r>
    </w:p>
    <w:p w:rsidR="00A37891" w:rsidRDefault="00F124A2">
      <w:pPr>
        <w:spacing w:after="160"/>
        <w:ind w:left="405" w:hanging="360"/>
        <w:jc w:val="both"/>
        <w:rPr>
          <w:b/>
        </w:rPr>
      </w:pPr>
      <w:r>
        <w:t xml:space="preserve">14. Teklif edilen sistem ile uyumlu olmalıdır. 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ind w:left="720" w:hanging="360"/>
        <w:jc w:val="both"/>
        <w:rPr>
          <w:b/>
        </w:rPr>
      </w:pPr>
      <w:r>
        <w:rPr>
          <w:b/>
        </w:rPr>
        <w:t>B.</w:t>
      </w:r>
      <w:r>
        <w:tab/>
      </w:r>
      <w:r>
        <w:rPr>
          <w:b/>
        </w:rPr>
        <w:t>YÜKSEK ÇÖZÜNÜRLÜKLÜ BÜTÜNLEŞİK ENDOSKOPİK KAMERA ÜNİTESİ ve IŞIK KAYNAĞI</w:t>
      </w:r>
    </w:p>
    <w:p w:rsidR="00A37891" w:rsidRDefault="00F124A2">
      <w:pPr>
        <w:spacing w:line="360" w:lineRule="auto"/>
        <w:ind w:left="255" w:hanging="360"/>
        <w:jc w:val="both"/>
      </w:pPr>
      <w:r>
        <w:t>1. Renk sistemi PAL olmalı ve 110-240 V AC(+/- %10),  50/60 Hz (+/-1) şehir cereyanında çalışmalıdır.</w:t>
      </w:r>
    </w:p>
    <w:p w:rsidR="00A37891" w:rsidRDefault="00F124A2">
      <w:pPr>
        <w:spacing w:line="360" w:lineRule="auto"/>
        <w:ind w:left="255" w:hanging="360"/>
        <w:jc w:val="both"/>
      </w:pPr>
      <w:r>
        <w:t>2.  Kamera ünitesiyle soğuk ışık kaynağı bütünleşik olmalıdır.</w:t>
      </w:r>
    </w:p>
    <w:p w:rsidR="00A37891" w:rsidRDefault="00F124A2">
      <w:pPr>
        <w:spacing w:line="360" w:lineRule="auto"/>
        <w:ind w:left="255" w:hanging="360"/>
        <w:jc w:val="both"/>
      </w:pPr>
      <w:r>
        <w:t>3.   Işık kaynağı 4LED teknolojisine sahip olmalıdır.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4. </w:t>
      </w:r>
      <w:r>
        <w:tab/>
        <w:t xml:space="preserve">Işık kaynağı 4LED teknolojisi sayesinde 300W </w:t>
      </w:r>
      <w:proofErr w:type="spellStart"/>
      <w:r>
        <w:t>Xenon</w:t>
      </w:r>
      <w:proofErr w:type="spellEnd"/>
      <w:r>
        <w:t xml:space="preserve"> lambaya eşdeğer aydınlatma sağlayabilmelidir.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5.  Işık kaynağı ve kamera ünitesi, ışık dalga boyunu filtreleyerek; </w:t>
      </w:r>
      <w:proofErr w:type="spellStart"/>
      <w:r>
        <w:t>mukozal</w:t>
      </w:r>
      <w:proofErr w:type="spellEnd"/>
      <w:r>
        <w:t xml:space="preserve"> yüzeydeki kılcal damarların ve diğer yapıların görüş netliğini arttırarak görüntülenmesi sağlayan ve tümör sınırlarının ve tiplerinin belirlenmesine yardımcı olan Dar Bant Görüntüleme (NBI) teknolojisini desteklemelidir. Bu </w:t>
      </w:r>
      <w:proofErr w:type="spellStart"/>
      <w:r>
        <w:t>modlar</w:t>
      </w:r>
      <w:proofErr w:type="spellEnd"/>
      <w:r>
        <w:t xml:space="preserve"> kamera kafaları ve </w:t>
      </w:r>
      <w:proofErr w:type="spellStart"/>
      <w:r>
        <w:t>flexible</w:t>
      </w:r>
      <w:proofErr w:type="spellEnd"/>
      <w:r>
        <w:t xml:space="preserve"> endoskoplar ile kullanılabilmelidir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6.  Kamera ünitesi </w:t>
      </w:r>
      <w:proofErr w:type="spellStart"/>
      <w:r>
        <w:t>Infrared</w:t>
      </w:r>
      <w:proofErr w:type="spellEnd"/>
      <w:r>
        <w:t xml:space="preserve"> ışık kaynağıyla, </w:t>
      </w:r>
      <w:proofErr w:type="spellStart"/>
      <w:r>
        <w:t>infrared</w:t>
      </w:r>
      <w:proofErr w:type="spellEnd"/>
      <w:r>
        <w:t xml:space="preserve"> görüntülemeyi desteklemelidir.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7. Teklif edilen cihaza; Cerrahi amaçlı Video </w:t>
      </w:r>
      <w:proofErr w:type="spellStart"/>
      <w:r>
        <w:t>Flexıble</w:t>
      </w:r>
      <w:proofErr w:type="spellEnd"/>
      <w:r>
        <w:t xml:space="preserve"> Endoskoplar (</w:t>
      </w:r>
      <w:proofErr w:type="spellStart"/>
      <w:r>
        <w:t>flexible</w:t>
      </w:r>
      <w:proofErr w:type="spellEnd"/>
      <w:r>
        <w:t xml:space="preserve"> Video </w:t>
      </w:r>
      <w:proofErr w:type="spellStart"/>
      <w:r>
        <w:t>Sistoskop</w:t>
      </w:r>
      <w:proofErr w:type="spellEnd"/>
      <w:r>
        <w:t xml:space="preserve">,  </w:t>
      </w:r>
      <w:proofErr w:type="spellStart"/>
      <w:r>
        <w:t>flexible</w:t>
      </w:r>
      <w:proofErr w:type="spellEnd"/>
      <w:r>
        <w:t xml:space="preserve"> Video </w:t>
      </w:r>
      <w:proofErr w:type="spellStart"/>
      <w:r>
        <w:t>Laringoskop</w:t>
      </w:r>
      <w:proofErr w:type="spellEnd"/>
      <w:r>
        <w:t xml:space="preserve">), 1 CCD </w:t>
      </w:r>
      <w:proofErr w:type="spellStart"/>
      <w:r>
        <w:t>Chip</w:t>
      </w:r>
      <w:proofErr w:type="spellEnd"/>
      <w:r>
        <w:t xml:space="preserve"> Kamera Kafaları, 3 CCD veya 3CMOS </w:t>
      </w:r>
      <w:proofErr w:type="spellStart"/>
      <w:r>
        <w:t>otoklavlanabilen</w:t>
      </w:r>
      <w:proofErr w:type="spellEnd"/>
      <w:r>
        <w:t xml:space="preserve"> veya </w:t>
      </w:r>
      <w:proofErr w:type="spellStart"/>
      <w:r>
        <w:t>otoklavlanamayan</w:t>
      </w:r>
      <w:proofErr w:type="spellEnd"/>
      <w:r>
        <w:t xml:space="preserve"> kamera kafaları bağlanarak çalıştırılabilmelidir.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8.  Kameranın, çözünürlüğü en az 1080p olmalı, Bu </w:t>
      </w:r>
      <w:proofErr w:type="spellStart"/>
      <w:r>
        <w:t>rezolüsyon</w:t>
      </w:r>
      <w:proofErr w:type="spellEnd"/>
      <w:r>
        <w:t xml:space="preserve"> 1080 çizgide </w:t>
      </w:r>
      <w:proofErr w:type="spellStart"/>
      <w:r>
        <w:t>progresif</w:t>
      </w:r>
      <w:proofErr w:type="spellEnd"/>
      <w:r>
        <w:t xml:space="preserve"> olarak tarama yapılarak sağlanmalıdır.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9. Beyaz ayarı, Full HD Endoskopik Kamera Kontrol Ünitesi </w:t>
      </w:r>
      <w:proofErr w:type="gramStart"/>
      <w:r>
        <w:t>veya  Kamera</w:t>
      </w:r>
      <w:proofErr w:type="gramEnd"/>
      <w:r>
        <w:t xml:space="preserve"> Kafası üzerindeki buton yardımı ile yapılabilmelidir.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10. Cihazın Kamera Kontrol Ünitesine Enhancement özelliği bulunmalı, istenildiğinde görüntü en az 2 kademede </w:t>
      </w:r>
      <w:proofErr w:type="spellStart"/>
      <w:r>
        <w:t>dijitalize</w:t>
      </w:r>
      <w:proofErr w:type="spellEnd"/>
      <w:r>
        <w:t xml:space="preserve"> edilerek, görüntü detaylarının daha net olarak izlenebilmesi sağlanmalıdır.</w:t>
      </w:r>
    </w:p>
    <w:p w:rsidR="00A37891" w:rsidRDefault="00F124A2">
      <w:pPr>
        <w:spacing w:line="360" w:lineRule="auto"/>
        <w:ind w:left="255" w:hanging="360"/>
        <w:jc w:val="both"/>
      </w:pPr>
      <w:r>
        <w:t>11. Full HD Endoskopik Kameranın;  Otomatik Renk Kontrol (AGC ‘’</w:t>
      </w:r>
      <w:proofErr w:type="spellStart"/>
      <w:r>
        <w:t>Auto</w:t>
      </w:r>
      <w:proofErr w:type="spellEnd"/>
      <w:r>
        <w:t xml:space="preserve"> </w:t>
      </w:r>
      <w:proofErr w:type="spellStart"/>
      <w:r>
        <w:t>Gain</w:t>
      </w:r>
      <w:proofErr w:type="spellEnd"/>
      <w:r>
        <w:t xml:space="preserve"> </w:t>
      </w:r>
      <w:proofErr w:type="spellStart"/>
      <w:r>
        <w:t>Control</w:t>
      </w:r>
      <w:proofErr w:type="spellEnd"/>
      <w:r>
        <w:t>’’) özelliği bulunmalıdır.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12. Kontrol ünitesi üzerinde en az 2 adet HD/SDI, 1 adet DVI,  1 adet Y/C,  1 adet </w:t>
      </w:r>
      <w:proofErr w:type="spellStart"/>
      <w:r>
        <w:t>kompozit</w:t>
      </w:r>
      <w:proofErr w:type="spellEnd"/>
      <w:r>
        <w:t xml:space="preserve"> çıkışları bulunmalıdır.</w:t>
      </w:r>
    </w:p>
    <w:p w:rsidR="00A37891" w:rsidRDefault="00F124A2">
      <w:pPr>
        <w:spacing w:line="360" w:lineRule="auto"/>
        <w:ind w:left="255" w:hanging="360"/>
        <w:jc w:val="both"/>
      </w:pPr>
      <w:r>
        <w:lastRenderedPageBreak/>
        <w:t>13. Kontrol ünitesi üzerinde en az 1 adet USB port bulunmalıdır ve bu USB portlara taşınabilir USB bellek takılabilmelidir.</w:t>
      </w:r>
    </w:p>
    <w:p w:rsidR="00A37891" w:rsidRDefault="00F124A2">
      <w:pPr>
        <w:spacing w:line="360" w:lineRule="auto"/>
        <w:ind w:left="255" w:hanging="360"/>
        <w:jc w:val="both"/>
      </w:pPr>
      <w:r>
        <w:t>14.  Kamera kontrol ünitesi dokunmatik panele sahip olmalıdır.</w:t>
      </w:r>
    </w:p>
    <w:p w:rsidR="00A37891" w:rsidRDefault="00F124A2">
      <w:pPr>
        <w:spacing w:line="360" w:lineRule="auto"/>
        <w:ind w:left="255" w:hanging="360"/>
        <w:jc w:val="both"/>
      </w:pPr>
      <w:r>
        <w:t>15.  Kamera Kontrol ünitesinde Türkçe dil desteği bulunmalıdır.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16. Kamera ünitesinde fiber </w:t>
      </w:r>
      <w:proofErr w:type="spellStart"/>
      <w:r>
        <w:t>skoplarla</w:t>
      </w:r>
      <w:proofErr w:type="spellEnd"/>
      <w:r>
        <w:t xml:space="preserve"> kullanımda </w:t>
      </w:r>
      <w:proofErr w:type="spellStart"/>
      <w:r>
        <w:t>moire</w:t>
      </w:r>
      <w:proofErr w:type="spellEnd"/>
      <w:r>
        <w:t xml:space="preserve"> etkisini azaltmak için fiber </w:t>
      </w:r>
      <w:proofErr w:type="spellStart"/>
      <w:r>
        <w:t>modu</w:t>
      </w:r>
      <w:proofErr w:type="spellEnd"/>
      <w:r>
        <w:t xml:space="preserve"> bulunmalıdır.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17.  Kamera kontrol ünitesinde farklı disiplinler için ön tanımlı </w:t>
      </w:r>
      <w:proofErr w:type="spellStart"/>
      <w:r>
        <w:t>modlar</w:t>
      </w:r>
      <w:proofErr w:type="spellEnd"/>
      <w:r>
        <w:t xml:space="preserve"> bulunmalı bu </w:t>
      </w:r>
      <w:proofErr w:type="spellStart"/>
      <w:r>
        <w:t>modlarla</w:t>
      </w:r>
      <w:proofErr w:type="spellEnd"/>
      <w:r>
        <w:t>;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      - KBB, </w:t>
      </w:r>
      <w:proofErr w:type="spellStart"/>
      <w:r>
        <w:t>endoüroloji</w:t>
      </w:r>
      <w:proofErr w:type="spellEnd"/>
      <w:r>
        <w:t xml:space="preserve">-jinekoloji, </w:t>
      </w:r>
      <w:proofErr w:type="spellStart"/>
      <w:r>
        <w:t>laparoskopi</w:t>
      </w:r>
      <w:proofErr w:type="spellEnd"/>
      <w:r>
        <w:t xml:space="preserve">, </w:t>
      </w:r>
      <w:proofErr w:type="spellStart"/>
      <w:r>
        <w:t>infrared</w:t>
      </w:r>
      <w:proofErr w:type="spellEnd"/>
      <w:r>
        <w:t xml:space="preserve"> görüntüleme, endoskopik sinüs cerrahisi için iyileştirilmiş ayarlar bulunmalıdır.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18. Teklif edilen endoskopik kamera, kamera kontrol ünitesi ve aşağıdaki aksesuarlar ile birlikte </w:t>
      </w:r>
      <w:proofErr w:type="gramStart"/>
      <w:r>
        <w:t>verilmelidir :</w:t>
      </w:r>
      <w:proofErr w:type="gramEnd"/>
    </w:p>
    <w:p w:rsidR="00A37891" w:rsidRDefault="00F124A2">
      <w:pPr>
        <w:spacing w:line="360" w:lineRule="auto"/>
        <w:ind w:left="255" w:hanging="360"/>
        <w:jc w:val="both"/>
      </w:pPr>
      <w:r>
        <w:tab/>
        <w:t>1 adet Elektrik kablosu</w:t>
      </w:r>
    </w:p>
    <w:p w:rsidR="00A37891" w:rsidRDefault="00F124A2">
      <w:pPr>
        <w:spacing w:line="360" w:lineRule="auto"/>
        <w:ind w:left="255" w:hanging="360"/>
        <w:jc w:val="both"/>
      </w:pPr>
      <w:r>
        <w:tab/>
        <w:t>1adet HD/SDI veya DVI-D kablosu</w:t>
      </w:r>
    </w:p>
    <w:p w:rsidR="00A37891" w:rsidRDefault="00A37891" w:rsidP="00F124A2">
      <w:pPr>
        <w:spacing w:line="360" w:lineRule="auto"/>
        <w:ind w:left="700"/>
        <w:jc w:val="both"/>
      </w:pPr>
    </w:p>
    <w:p w:rsidR="00A37891" w:rsidRDefault="00A37891">
      <w:pPr>
        <w:spacing w:line="360" w:lineRule="auto"/>
        <w:jc w:val="both"/>
      </w:pPr>
    </w:p>
    <w:p w:rsidR="00A37891" w:rsidRDefault="00A37891">
      <w:pPr>
        <w:spacing w:line="360" w:lineRule="auto"/>
        <w:jc w:val="both"/>
      </w:pPr>
    </w:p>
    <w:p w:rsidR="00A37891" w:rsidRDefault="00A37891">
      <w:pPr>
        <w:spacing w:line="360" w:lineRule="auto"/>
        <w:ind w:left="-165"/>
        <w:jc w:val="both"/>
      </w:pPr>
    </w:p>
    <w:p w:rsidR="00A37891" w:rsidRDefault="00F124A2">
      <w:pPr>
        <w:spacing w:line="360" w:lineRule="auto"/>
        <w:ind w:left="-165"/>
        <w:jc w:val="both"/>
        <w:rPr>
          <w:b/>
        </w:rPr>
      </w:pPr>
      <w:r>
        <w:rPr>
          <w:b/>
        </w:rPr>
        <w:t xml:space="preserve">       D.</w:t>
      </w:r>
      <w:r>
        <w:tab/>
      </w:r>
      <w:r>
        <w:rPr>
          <w:b/>
        </w:rPr>
        <w:t>YÜKSEK ÇÖZÜNÜRLÜKLÜ ENDOSKOPİK KAMERA KAFASI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jc w:val="both"/>
      </w:pPr>
      <w:r>
        <w:t xml:space="preserve">1. Teklif edilen kamera kafası Full HD 3CMOS teknolojisine sahip olmalı ve 1080 p görüntü işleyebilmelidir. Görüntü formatı en az </w:t>
      </w:r>
      <w:proofErr w:type="gramStart"/>
      <w:r>
        <w:t>16:9</w:t>
      </w:r>
      <w:proofErr w:type="gramEnd"/>
      <w:r>
        <w:t xml:space="preserve"> olmalıdır.</w:t>
      </w:r>
    </w:p>
    <w:p w:rsidR="00A37891" w:rsidRDefault="00F124A2">
      <w:pPr>
        <w:spacing w:line="360" w:lineRule="auto"/>
        <w:jc w:val="both"/>
      </w:pPr>
      <w:r>
        <w:t xml:space="preserve">2. Kamera kafası üzerindeki halkalar yardımıyla </w:t>
      </w:r>
      <w:proofErr w:type="spellStart"/>
      <w:r>
        <w:t>zoom</w:t>
      </w:r>
      <w:proofErr w:type="spellEnd"/>
      <w:r>
        <w:t xml:space="preserve"> ve </w:t>
      </w:r>
      <w:proofErr w:type="spellStart"/>
      <w:r>
        <w:t>focus</w:t>
      </w:r>
      <w:proofErr w:type="spellEnd"/>
      <w:r>
        <w:t xml:space="preserve"> ayarı yapılabilmelidir.  Kamera kafası üzerinde 3 adet programlanabilir buton </w:t>
      </w:r>
      <w:proofErr w:type="gramStart"/>
      <w:r>
        <w:t>bulunmalıdır.Bu</w:t>
      </w:r>
      <w:proofErr w:type="gramEnd"/>
      <w:r>
        <w:t xml:space="preserve"> butonlar ile kameranın tüm özellikleri steril ortamda cerrah tarafından kontrol edilebilmelidir.</w:t>
      </w:r>
    </w:p>
    <w:p w:rsidR="00A37891" w:rsidRDefault="00F124A2">
      <w:pPr>
        <w:spacing w:line="360" w:lineRule="auto"/>
        <w:jc w:val="both"/>
      </w:pPr>
      <w:r>
        <w:t xml:space="preserve">3. Endoskopik Kameranın en az 1.8x </w:t>
      </w:r>
      <w:proofErr w:type="spellStart"/>
      <w:r>
        <w:t>optikalzoom</w:t>
      </w:r>
      <w:proofErr w:type="spellEnd"/>
      <w:r>
        <w:t xml:space="preserve"> özelliği olmalıdır. </w:t>
      </w:r>
      <w:proofErr w:type="spellStart"/>
      <w:r>
        <w:t>Optikalzoom</w:t>
      </w:r>
      <w:proofErr w:type="spellEnd"/>
      <w:r>
        <w:t xml:space="preserve"> kamera kafasından kontrol edilerek </w:t>
      </w:r>
      <w:proofErr w:type="spellStart"/>
      <w:r>
        <w:t>zoom</w:t>
      </w:r>
      <w:proofErr w:type="spellEnd"/>
      <w:r>
        <w:t xml:space="preserve"> yapılabilmelidir.</w:t>
      </w:r>
    </w:p>
    <w:p w:rsidR="00A37891" w:rsidRDefault="00F124A2">
      <w:pPr>
        <w:spacing w:line="360" w:lineRule="auto"/>
        <w:jc w:val="both"/>
      </w:pPr>
      <w:r>
        <w:t>4. İşlem sırasında ergonomik kullanım için kamera kafası en fazla 220gr (+-%5) ağırlığında olmalıdır.</w:t>
      </w:r>
    </w:p>
    <w:p w:rsidR="00A37891" w:rsidRDefault="00F124A2">
      <w:pPr>
        <w:spacing w:line="360" w:lineRule="auto"/>
        <w:jc w:val="both"/>
      </w:pPr>
      <w:r>
        <w:t xml:space="preserve">5.  Kamera kafası dar bant görüntüleme (NBI) ve </w:t>
      </w:r>
      <w:proofErr w:type="spellStart"/>
      <w:r>
        <w:t>Infrared</w:t>
      </w:r>
      <w:proofErr w:type="spellEnd"/>
      <w:r>
        <w:t xml:space="preserve"> gözlemi desteklemelidir.</w:t>
      </w:r>
    </w:p>
    <w:p w:rsidR="00A37891" w:rsidRDefault="00F124A2">
      <w:pPr>
        <w:spacing w:line="360" w:lineRule="auto"/>
        <w:jc w:val="both"/>
      </w:pPr>
      <w:r>
        <w:t>6. Komple kamera kafası, ETO, STERRAD, V-</w:t>
      </w:r>
      <w:proofErr w:type="spellStart"/>
      <w:r>
        <w:t>pro</w:t>
      </w:r>
      <w:proofErr w:type="spellEnd"/>
      <w:r>
        <w:t xml:space="preserve"> ve sıvı dezenfektanlar ile </w:t>
      </w:r>
      <w:proofErr w:type="gramStart"/>
      <w:r>
        <w:t>dezenfekte</w:t>
      </w:r>
      <w:proofErr w:type="gramEnd"/>
      <w:r>
        <w:t xml:space="preserve"> edilebilmelidir.</w:t>
      </w:r>
    </w:p>
    <w:p w:rsidR="00A37891" w:rsidRDefault="00A37891">
      <w:pPr>
        <w:spacing w:line="360" w:lineRule="auto"/>
        <w:jc w:val="both"/>
        <w:rPr>
          <w:shd w:val="clear" w:color="auto" w:fill="FBFBFB"/>
        </w:rPr>
      </w:pPr>
    </w:p>
    <w:p w:rsidR="00A37891" w:rsidRDefault="00F124A2">
      <w:pPr>
        <w:spacing w:line="360" w:lineRule="auto"/>
        <w:ind w:left="720" w:hanging="360"/>
        <w:jc w:val="both"/>
        <w:rPr>
          <w:b/>
        </w:rPr>
      </w:pPr>
      <w:r>
        <w:rPr>
          <w:b/>
        </w:rPr>
        <w:t>E.</w:t>
      </w:r>
      <w:r>
        <w:tab/>
      </w:r>
      <w:r>
        <w:rPr>
          <w:b/>
        </w:rPr>
        <w:t>10mm 0 DERECE TELESKOP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1.      Teklif  edilen 0º  Teleskop  aşağıda  listelenen  özelliklere   sahip </w:t>
      </w:r>
      <w:proofErr w:type="gramStart"/>
      <w:r>
        <w:t>olmalıdır :</w:t>
      </w:r>
      <w:proofErr w:type="gramEnd"/>
    </w:p>
    <w:p w:rsidR="00A37891" w:rsidRDefault="00F124A2">
      <w:pPr>
        <w:spacing w:line="360" w:lineRule="auto"/>
        <w:ind w:left="255" w:hanging="360"/>
        <w:jc w:val="both"/>
      </w:pPr>
      <w:r>
        <w:t xml:space="preserve">2.      </w:t>
      </w:r>
      <w:proofErr w:type="spellStart"/>
      <w:proofErr w:type="gramStart"/>
      <w:r>
        <w:t>Aspherikaldistorsiyonsuz</w:t>
      </w:r>
      <w:proofErr w:type="spellEnd"/>
      <w:r>
        <w:t xml:space="preserve"> ,  </w:t>
      </w:r>
      <w:proofErr w:type="spellStart"/>
      <w:r>
        <w:t>HDoptikal</w:t>
      </w:r>
      <w:proofErr w:type="spellEnd"/>
      <w:proofErr w:type="gramEnd"/>
      <w:r>
        <w:t xml:space="preserve">  sistem  lens   teknolojisine  sahip   olmalıdır.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3.      10 mm </w:t>
      </w:r>
      <w:proofErr w:type="gramStart"/>
      <w:r>
        <w:t>çapında  ve</w:t>
      </w:r>
      <w:proofErr w:type="gramEnd"/>
      <w:r>
        <w:t xml:space="preserve">   310 ±  5 mm çalışma uzunluğunda olmalıdır.</w:t>
      </w:r>
    </w:p>
    <w:p w:rsidR="00A37891" w:rsidRDefault="00F124A2">
      <w:pPr>
        <w:spacing w:line="360" w:lineRule="auto"/>
        <w:ind w:left="255" w:hanging="360"/>
        <w:jc w:val="both"/>
      </w:pPr>
      <w:r>
        <w:t>4.      Fiber optik ışık transmisyonu bulunmalıdır.</w:t>
      </w:r>
    </w:p>
    <w:p w:rsidR="00A37891" w:rsidRDefault="00F124A2">
      <w:pPr>
        <w:spacing w:line="360" w:lineRule="auto"/>
        <w:ind w:left="255" w:hanging="360"/>
        <w:jc w:val="both"/>
      </w:pPr>
      <w:r>
        <w:lastRenderedPageBreak/>
        <w:t xml:space="preserve">5.      </w:t>
      </w:r>
      <w:proofErr w:type="spellStart"/>
      <w:proofErr w:type="gramStart"/>
      <w:r>
        <w:t>Otoklavlanabillir</w:t>
      </w:r>
      <w:proofErr w:type="spellEnd"/>
      <w:r>
        <w:t xml:space="preserve">  özellikte</w:t>
      </w:r>
      <w:proofErr w:type="gramEnd"/>
      <w:r>
        <w:t xml:space="preserve"> olmalıdır.</w:t>
      </w:r>
    </w:p>
    <w:p w:rsidR="00A37891" w:rsidRDefault="00A37891">
      <w:pPr>
        <w:spacing w:line="360" w:lineRule="auto"/>
        <w:ind w:left="360"/>
        <w:jc w:val="both"/>
        <w:rPr>
          <w:b/>
        </w:rPr>
      </w:pPr>
    </w:p>
    <w:p w:rsidR="00A37891" w:rsidRDefault="00F124A2">
      <w:pPr>
        <w:spacing w:line="360" w:lineRule="auto"/>
        <w:ind w:left="720" w:hanging="360"/>
        <w:jc w:val="both"/>
        <w:rPr>
          <w:b/>
        </w:rPr>
      </w:pPr>
      <w:r>
        <w:rPr>
          <w:b/>
        </w:rPr>
        <w:t>F.</w:t>
      </w:r>
      <w:r>
        <w:tab/>
      </w:r>
      <w:r>
        <w:rPr>
          <w:b/>
        </w:rPr>
        <w:t>10mm 30 DERECE TELESKOP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1.      Teklif  edilen 30º  Teleskop  aşağıda  listelenen  özelliklere   sahip </w:t>
      </w:r>
      <w:proofErr w:type="gramStart"/>
      <w:r>
        <w:t>olmalıdır :</w:t>
      </w:r>
      <w:proofErr w:type="gramEnd"/>
    </w:p>
    <w:p w:rsidR="00A37891" w:rsidRDefault="00F124A2">
      <w:pPr>
        <w:spacing w:line="360" w:lineRule="auto"/>
        <w:ind w:left="255" w:hanging="360"/>
        <w:jc w:val="both"/>
      </w:pPr>
      <w:r>
        <w:t xml:space="preserve">2.      </w:t>
      </w:r>
      <w:proofErr w:type="spellStart"/>
      <w:proofErr w:type="gramStart"/>
      <w:r>
        <w:t>Aspherikaldistorsiyonsuz</w:t>
      </w:r>
      <w:proofErr w:type="spellEnd"/>
      <w:r>
        <w:t xml:space="preserve"> ,  </w:t>
      </w:r>
      <w:proofErr w:type="spellStart"/>
      <w:r>
        <w:t>HDoptikal</w:t>
      </w:r>
      <w:proofErr w:type="spellEnd"/>
      <w:proofErr w:type="gramEnd"/>
      <w:r>
        <w:t xml:space="preserve">  sistem  lens   teknolojisine  sahip   olmalıdır.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3.      10 mm </w:t>
      </w:r>
      <w:proofErr w:type="gramStart"/>
      <w:r>
        <w:t>çapında  ve</w:t>
      </w:r>
      <w:proofErr w:type="gramEnd"/>
      <w:r>
        <w:t xml:space="preserve">   310 ±  5 mm çalışma uzunluğunda olmalıdır.</w:t>
      </w:r>
    </w:p>
    <w:p w:rsidR="00A37891" w:rsidRDefault="00F124A2">
      <w:pPr>
        <w:spacing w:line="360" w:lineRule="auto"/>
        <w:ind w:left="255" w:hanging="360"/>
        <w:jc w:val="both"/>
      </w:pPr>
      <w:r>
        <w:t>4.      Fiber optik ışık transmisyonu bulunmalıdır.</w:t>
      </w:r>
    </w:p>
    <w:p w:rsidR="00A37891" w:rsidRDefault="00F124A2">
      <w:pPr>
        <w:spacing w:line="360" w:lineRule="auto"/>
        <w:ind w:left="255" w:hanging="360"/>
        <w:jc w:val="both"/>
      </w:pPr>
      <w:r>
        <w:t xml:space="preserve">5.      </w:t>
      </w:r>
      <w:proofErr w:type="spellStart"/>
      <w:proofErr w:type="gramStart"/>
      <w:r>
        <w:t>Otoklavlanabillir</w:t>
      </w:r>
      <w:proofErr w:type="spellEnd"/>
      <w:r>
        <w:t xml:space="preserve">  özellikte</w:t>
      </w:r>
      <w:proofErr w:type="gramEnd"/>
      <w:r>
        <w:t xml:space="preserve"> olmalıdır.</w:t>
      </w:r>
    </w:p>
    <w:p w:rsidR="00A37891" w:rsidRDefault="00A37891">
      <w:pPr>
        <w:spacing w:line="360" w:lineRule="auto"/>
        <w:ind w:left="720"/>
        <w:jc w:val="both"/>
      </w:pPr>
    </w:p>
    <w:p w:rsidR="00A37891" w:rsidRDefault="00F124A2">
      <w:pPr>
        <w:spacing w:line="360" w:lineRule="auto"/>
        <w:ind w:left="720" w:hanging="360"/>
        <w:jc w:val="both"/>
        <w:rPr>
          <w:b/>
        </w:rPr>
      </w:pPr>
      <w:r>
        <w:rPr>
          <w:b/>
        </w:rPr>
        <w:t>G.</w:t>
      </w:r>
      <w:r>
        <w:tab/>
      </w:r>
      <w:r>
        <w:rPr>
          <w:b/>
        </w:rPr>
        <w:t xml:space="preserve">FİBER OPTİK IŞIK </w:t>
      </w:r>
      <w:proofErr w:type="gramStart"/>
      <w:r>
        <w:rPr>
          <w:b/>
        </w:rPr>
        <w:t>KABLOSU :</w:t>
      </w:r>
      <w:proofErr w:type="gramEnd"/>
    </w:p>
    <w:p w:rsidR="00A37891" w:rsidRDefault="00F124A2">
      <w:pPr>
        <w:spacing w:line="360" w:lineRule="auto"/>
        <w:ind w:left="360"/>
        <w:jc w:val="both"/>
      </w:pPr>
      <w:r>
        <w:t xml:space="preserve">1.  </w:t>
      </w:r>
      <w:r>
        <w:tab/>
        <w:t xml:space="preserve">Çapı en az </w:t>
      </w:r>
      <w:proofErr w:type="gramStart"/>
      <w:r>
        <w:t>3.5</w:t>
      </w:r>
      <w:proofErr w:type="gramEnd"/>
      <w:r>
        <w:t xml:space="preserve"> mm, uzunluğu en az 300 cm olmalıdır.</w:t>
      </w:r>
    </w:p>
    <w:p w:rsidR="00A37891" w:rsidRDefault="00F124A2">
      <w:pPr>
        <w:spacing w:line="360" w:lineRule="auto"/>
        <w:ind w:left="360"/>
        <w:jc w:val="both"/>
      </w:pPr>
      <w:r>
        <w:t xml:space="preserve">2.  </w:t>
      </w:r>
      <w:r>
        <w:tab/>
        <w:t>Işık kaynağı ve optik teleskoplar uyumlu olmalıdır.</w:t>
      </w:r>
    </w:p>
    <w:p w:rsidR="00A37891" w:rsidRDefault="00F124A2">
      <w:pPr>
        <w:spacing w:line="360" w:lineRule="auto"/>
        <w:ind w:left="360"/>
        <w:jc w:val="both"/>
      </w:pPr>
      <w:r>
        <w:t xml:space="preserve">3.  </w:t>
      </w:r>
      <w:r>
        <w:tab/>
      </w:r>
      <w:proofErr w:type="spellStart"/>
      <w:r>
        <w:t>Otoklavlanabilir</w:t>
      </w:r>
      <w:proofErr w:type="spellEnd"/>
      <w:r>
        <w:t xml:space="preserve"> özellikte olmalıdır.</w:t>
      </w:r>
    </w:p>
    <w:p w:rsidR="00A37891" w:rsidRDefault="00A37891">
      <w:pPr>
        <w:spacing w:line="360" w:lineRule="auto"/>
        <w:ind w:left="360"/>
        <w:jc w:val="both"/>
      </w:pP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ind w:left="540" w:hanging="570"/>
        <w:jc w:val="both"/>
        <w:rPr>
          <w:b/>
        </w:rPr>
      </w:pPr>
      <w:r>
        <w:rPr>
          <w:b/>
        </w:rPr>
        <w:t>H.</w:t>
      </w:r>
      <w:r>
        <w:tab/>
      </w:r>
      <w:r>
        <w:rPr>
          <w:b/>
        </w:rPr>
        <w:t xml:space="preserve">ELEKTRONİK İNSÜFLASYON ÜNİTESİ </w:t>
      </w:r>
    </w:p>
    <w:p w:rsidR="00A37891" w:rsidRDefault="00F124A2">
      <w:pPr>
        <w:spacing w:line="360" w:lineRule="auto"/>
        <w:jc w:val="both"/>
      </w:pPr>
      <w:r>
        <w:t xml:space="preserve">1.  Cihazın, </w:t>
      </w:r>
      <w:proofErr w:type="spellStart"/>
      <w:r>
        <w:t>insüflasyon</w:t>
      </w:r>
      <w:proofErr w:type="spellEnd"/>
      <w:r>
        <w:t xml:space="preserve"> hızı dakikada en az 45 Litre olmalı ve akış hızı ayarı </w:t>
      </w:r>
      <w:proofErr w:type="gramStart"/>
      <w:r>
        <w:t>0.1</w:t>
      </w:r>
      <w:proofErr w:type="gramEnd"/>
      <w:r>
        <w:t xml:space="preserve"> – 45 </w:t>
      </w:r>
      <w:proofErr w:type="spellStart"/>
      <w:r>
        <w:t>lt</w:t>
      </w:r>
      <w:proofErr w:type="spellEnd"/>
      <w:r>
        <w:t>/</w:t>
      </w:r>
      <w:proofErr w:type="spellStart"/>
      <w:r>
        <w:t>dk</w:t>
      </w:r>
      <w:proofErr w:type="spellEnd"/>
      <w:r>
        <w:t xml:space="preserve"> değerler arasında ayarlanabilmelidir.</w:t>
      </w:r>
    </w:p>
    <w:p w:rsidR="00A37891" w:rsidRDefault="00F124A2">
      <w:pPr>
        <w:spacing w:line="360" w:lineRule="auto"/>
        <w:jc w:val="both"/>
      </w:pPr>
      <w:r>
        <w:t xml:space="preserve">2.  Maksimum </w:t>
      </w:r>
      <w:proofErr w:type="spellStart"/>
      <w:r>
        <w:t>insüflasyon</w:t>
      </w:r>
      <w:proofErr w:type="spellEnd"/>
      <w:r>
        <w:t xml:space="preserve"> basıncı en fazla 25 mm Hg olmalı, bu basınç değeri 3-25 mm Hg arasında ayarlanabilir olmalıdır.</w:t>
      </w:r>
    </w:p>
    <w:p w:rsidR="00A37891" w:rsidRDefault="00F124A2">
      <w:pPr>
        <w:spacing w:line="360" w:lineRule="auto"/>
        <w:jc w:val="both"/>
      </w:pPr>
      <w:r>
        <w:t xml:space="preserve">3.   Erişkin ve pediatrik hastalar için cihaz üzerinde, iki farklı </w:t>
      </w:r>
      <w:proofErr w:type="spellStart"/>
      <w:r>
        <w:t>kavitemodu</w:t>
      </w:r>
      <w:proofErr w:type="spellEnd"/>
      <w:r>
        <w:t xml:space="preserve"> bulunmalıdır.</w:t>
      </w:r>
    </w:p>
    <w:p w:rsidR="00A37891" w:rsidRDefault="00F124A2">
      <w:pPr>
        <w:spacing w:line="360" w:lineRule="auto"/>
        <w:jc w:val="both"/>
      </w:pPr>
      <w:r>
        <w:t xml:space="preserve">4. Maksimum </w:t>
      </w:r>
      <w:proofErr w:type="spellStart"/>
      <w:r>
        <w:t>insüflasyon</w:t>
      </w:r>
      <w:proofErr w:type="spellEnd"/>
      <w:r>
        <w:t xml:space="preserve"> hızı, pediatrik hastalar için, </w:t>
      </w:r>
      <w:proofErr w:type="gramStart"/>
      <w:r>
        <w:t>0.1</w:t>
      </w:r>
      <w:proofErr w:type="gramEnd"/>
      <w:r>
        <w:t xml:space="preserve">- 2 </w:t>
      </w:r>
      <w:proofErr w:type="spellStart"/>
      <w:r>
        <w:t>lt</w:t>
      </w:r>
      <w:proofErr w:type="spellEnd"/>
      <w:r>
        <w:t xml:space="preserve">. </w:t>
      </w:r>
      <w:proofErr w:type="gramStart"/>
      <w:r>
        <w:t>arasında</w:t>
      </w:r>
      <w:proofErr w:type="gramEnd"/>
      <w:r>
        <w:t xml:space="preserve"> 0.1 </w:t>
      </w:r>
      <w:proofErr w:type="spellStart"/>
      <w:r>
        <w:t>lt</w:t>
      </w:r>
      <w:proofErr w:type="spellEnd"/>
      <w:r>
        <w:t>.’</w:t>
      </w:r>
      <w:proofErr w:type="spellStart"/>
      <w:r>
        <w:t>lik</w:t>
      </w:r>
      <w:proofErr w:type="spellEnd"/>
      <w:r>
        <w:t xml:space="preserve"> değer artışları 2-10 </w:t>
      </w:r>
      <w:proofErr w:type="spellStart"/>
      <w:r>
        <w:t>lt</w:t>
      </w:r>
      <w:proofErr w:type="spellEnd"/>
      <w:r>
        <w:t xml:space="preserve">. </w:t>
      </w:r>
      <w:proofErr w:type="gramStart"/>
      <w:r>
        <w:t>arasında</w:t>
      </w:r>
      <w:proofErr w:type="gramEnd"/>
      <w:r>
        <w:t xml:space="preserve"> 1 </w:t>
      </w:r>
      <w:proofErr w:type="spellStart"/>
      <w:r>
        <w:t>lt’lik</w:t>
      </w:r>
      <w:proofErr w:type="spellEnd"/>
      <w:r>
        <w:t xml:space="preserve"> artışlarla, erişkin hastalar için vaka tipine göre 0.1-2 </w:t>
      </w:r>
      <w:proofErr w:type="spellStart"/>
      <w:r>
        <w:t>lt</w:t>
      </w:r>
      <w:proofErr w:type="spellEnd"/>
      <w:r>
        <w:t xml:space="preserve">. </w:t>
      </w:r>
      <w:proofErr w:type="gramStart"/>
      <w:r>
        <w:t>arasında</w:t>
      </w:r>
      <w:proofErr w:type="gramEnd"/>
      <w:r>
        <w:t xml:space="preserve"> 0.1 </w:t>
      </w:r>
      <w:proofErr w:type="spellStart"/>
      <w:r>
        <w:t>lt’lik</w:t>
      </w:r>
      <w:proofErr w:type="spellEnd"/>
      <w:r>
        <w:t xml:space="preserve"> 2-45 </w:t>
      </w:r>
      <w:proofErr w:type="spellStart"/>
      <w:r>
        <w:t>lt</w:t>
      </w:r>
      <w:proofErr w:type="spellEnd"/>
      <w:r>
        <w:t xml:space="preserve">. </w:t>
      </w:r>
      <w:proofErr w:type="gramStart"/>
      <w:r>
        <w:t>arasında</w:t>
      </w:r>
      <w:proofErr w:type="gramEnd"/>
      <w:r>
        <w:t xml:space="preserve"> 1 </w:t>
      </w:r>
      <w:proofErr w:type="spellStart"/>
      <w:r>
        <w:t>lt’lik</w:t>
      </w:r>
      <w:proofErr w:type="spellEnd"/>
      <w:r>
        <w:t xml:space="preserve"> artışlarla set edilebilmelidir.</w:t>
      </w:r>
    </w:p>
    <w:p w:rsidR="00A37891" w:rsidRDefault="00F124A2">
      <w:pPr>
        <w:spacing w:line="360" w:lineRule="auto"/>
        <w:jc w:val="both"/>
      </w:pPr>
      <w:r>
        <w:t xml:space="preserve">5.  Cihazın, yüksek ve düşük kapasite olmak üzere 2 farklı duman tahliye </w:t>
      </w:r>
      <w:proofErr w:type="spellStart"/>
      <w:r>
        <w:t>modu</w:t>
      </w:r>
      <w:proofErr w:type="spellEnd"/>
      <w:r>
        <w:t xml:space="preserve"> olmalıdır.</w:t>
      </w:r>
    </w:p>
    <w:p w:rsidR="00A37891" w:rsidRDefault="00F124A2">
      <w:pPr>
        <w:spacing w:line="360" w:lineRule="auto"/>
        <w:jc w:val="both"/>
      </w:pPr>
      <w:r>
        <w:t xml:space="preserve">6.  Bütün basınç ve akış değerleri cihazın ön panelinde bulunan hassas butonlar yardımı ile ayarlanabilmeli ve bu değerler </w:t>
      </w:r>
      <w:proofErr w:type="spellStart"/>
      <w:r>
        <w:t>digital</w:t>
      </w:r>
      <w:proofErr w:type="spellEnd"/>
      <w:r>
        <w:t xml:space="preserve"> göstergelerden izlenebilmelidir.</w:t>
      </w:r>
    </w:p>
    <w:p w:rsidR="00A37891" w:rsidRDefault="00F124A2">
      <w:pPr>
        <w:spacing w:line="360" w:lineRule="auto"/>
        <w:jc w:val="both"/>
      </w:pPr>
      <w:r>
        <w:t xml:space="preserve">7.  Ayarlanan maksimum </w:t>
      </w:r>
      <w:proofErr w:type="spellStart"/>
      <w:r>
        <w:t>intraabdominal</w:t>
      </w:r>
      <w:proofErr w:type="spellEnd"/>
      <w:r>
        <w:t xml:space="preserve"> basınç ve akış hızı değerlerini geçmeyecek şekilde cihaz otomatik olarak çalışmalıdır.</w:t>
      </w:r>
    </w:p>
    <w:p w:rsidR="00A37891" w:rsidRDefault="00F124A2">
      <w:pPr>
        <w:spacing w:line="360" w:lineRule="auto"/>
        <w:jc w:val="both"/>
      </w:pPr>
      <w:r>
        <w:t xml:space="preserve">8.  Kullanım sırasında, ayarlanan basınç ve akış hızı değerlerinde herhangi bir nedenle artma olduğu zaman, cihaz üzerinde bulunan 2 farklı uyarı </w:t>
      </w:r>
      <w:proofErr w:type="spellStart"/>
      <w:r>
        <w:t>modu</w:t>
      </w:r>
      <w:proofErr w:type="spellEnd"/>
      <w:r>
        <w:t xml:space="preserve"> sayesinde, </w:t>
      </w:r>
      <w:proofErr w:type="spellStart"/>
      <w:r>
        <w:t>optikal</w:t>
      </w:r>
      <w:proofErr w:type="spellEnd"/>
      <w:r>
        <w:t xml:space="preserve"> ve akustik sinyaller ile kullanıcıyı uyararak hasta emniyetini sağlayabilmelidir.</w:t>
      </w:r>
    </w:p>
    <w:p w:rsidR="00A37891" w:rsidRDefault="00F124A2">
      <w:pPr>
        <w:spacing w:line="360" w:lineRule="auto"/>
        <w:jc w:val="both"/>
      </w:pPr>
      <w:r>
        <w:t xml:space="preserve">9.  Cihaz ön panelinde, ayarlanan ve kullanım anındaki </w:t>
      </w:r>
      <w:proofErr w:type="spellStart"/>
      <w:r>
        <w:t>intraabdominal</w:t>
      </w:r>
      <w:proofErr w:type="spellEnd"/>
      <w:r>
        <w:t xml:space="preserve"> basınç, akış hızı değerleri ve kullanılmış olan CO2 gaz miktarı ayrı ayrı okunabilmelidir.</w:t>
      </w:r>
    </w:p>
    <w:p w:rsidR="00A37891" w:rsidRDefault="00F124A2">
      <w:pPr>
        <w:spacing w:line="360" w:lineRule="auto"/>
        <w:jc w:val="both"/>
      </w:pPr>
      <w:r>
        <w:t>10.  Cihaz ön panelinde, hastada kullanılan gaz miktarını sıfırlama butonu olmalıdır.</w:t>
      </w:r>
    </w:p>
    <w:p w:rsidR="00A37891" w:rsidRDefault="00F124A2">
      <w:pPr>
        <w:spacing w:line="360" w:lineRule="auto"/>
        <w:jc w:val="both"/>
      </w:pPr>
      <w:r>
        <w:t xml:space="preserve">11.  Cihazın </w:t>
      </w:r>
      <w:proofErr w:type="spellStart"/>
      <w:r>
        <w:t>smoke</w:t>
      </w:r>
      <w:proofErr w:type="spellEnd"/>
      <w:r>
        <w:t>-</w:t>
      </w:r>
      <w:proofErr w:type="spellStart"/>
      <w:r>
        <w:t>evacuation</w:t>
      </w:r>
      <w:proofErr w:type="spellEnd"/>
      <w:r>
        <w:t xml:space="preserve"> özelliği olmalı ve bu sayede operasyon sırasında oluşan</w:t>
      </w:r>
    </w:p>
    <w:p w:rsidR="00A37891" w:rsidRDefault="00F124A2">
      <w:pPr>
        <w:spacing w:line="360" w:lineRule="auto"/>
        <w:jc w:val="both"/>
      </w:pPr>
      <w:proofErr w:type="gramStart"/>
      <w:r>
        <w:lastRenderedPageBreak/>
        <w:t>istenmeyen</w:t>
      </w:r>
      <w:proofErr w:type="gramEnd"/>
      <w:r>
        <w:t xml:space="preserve"> dumanı bir ayak pedalı vasıtasıyla emme özelliği olmalıdır. Cihaz aynı marka Elektro cerrahi ünitesine bağlanması durumunda bu işlemi </w:t>
      </w:r>
      <w:proofErr w:type="spellStart"/>
      <w:r>
        <w:t>abdominal</w:t>
      </w:r>
      <w:proofErr w:type="spellEnd"/>
      <w:r>
        <w:t xml:space="preserve"> basıncı sabit tutarak otomatik olarak da yapabilmelidir.</w:t>
      </w:r>
    </w:p>
    <w:p w:rsidR="00A37891" w:rsidRDefault="00F124A2">
      <w:pPr>
        <w:spacing w:line="360" w:lineRule="auto"/>
        <w:jc w:val="both"/>
      </w:pPr>
      <w:r>
        <w:t>12.  Aşağıdaki aksesuarlar ile birlikte verilmelidir.</w:t>
      </w:r>
    </w:p>
    <w:p w:rsidR="00A37891" w:rsidRDefault="00F124A2">
      <w:pPr>
        <w:spacing w:line="360" w:lineRule="auto"/>
        <w:jc w:val="both"/>
      </w:pPr>
      <w:r>
        <w:tab/>
        <w:t>1 Adet Elektrik Kablosu</w:t>
      </w:r>
    </w:p>
    <w:p w:rsidR="00A37891" w:rsidRDefault="00F124A2">
      <w:pPr>
        <w:spacing w:line="360" w:lineRule="auto"/>
        <w:jc w:val="both"/>
      </w:pPr>
      <w:r>
        <w:tab/>
        <w:t>1 Adet Universal Anahtar</w:t>
      </w:r>
    </w:p>
    <w:p w:rsidR="00A37891" w:rsidRDefault="00A37891">
      <w:pPr>
        <w:spacing w:line="360" w:lineRule="auto"/>
        <w:ind w:left="-30"/>
        <w:jc w:val="both"/>
      </w:pPr>
    </w:p>
    <w:p w:rsidR="00A37891" w:rsidRDefault="00F124A2">
      <w:pPr>
        <w:spacing w:line="360" w:lineRule="auto"/>
        <w:ind w:left="-30"/>
        <w:jc w:val="both"/>
        <w:rPr>
          <w:b/>
        </w:rPr>
      </w:pPr>
      <w:r>
        <w:rPr>
          <w:b/>
        </w:rPr>
        <w:t>İ.YÜKSEK ÇÖZÜNÜRLÜKLÜ (HD) KAYIT SİSTEMİ</w:t>
      </w:r>
    </w:p>
    <w:p w:rsidR="00A37891" w:rsidRDefault="00F124A2">
      <w:pPr>
        <w:spacing w:line="360" w:lineRule="auto"/>
        <w:jc w:val="both"/>
      </w:pPr>
      <w:r>
        <w:t>1.  Cihaz medikal amaçlı tasarlanmış ve üretilmiş olmalıdır.</w:t>
      </w:r>
    </w:p>
    <w:p w:rsidR="00A37891" w:rsidRDefault="00F124A2">
      <w:pPr>
        <w:spacing w:line="360" w:lineRule="auto"/>
        <w:jc w:val="both"/>
      </w:pPr>
      <w:r>
        <w:t>2.  Cihaz HD kalitesinde görüntü kaydedebilmelidir.</w:t>
      </w:r>
    </w:p>
    <w:p w:rsidR="00A37891" w:rsidRDefault="00F124A2">
      <w:pPr>
        <w:spacing w:line="360" w:lineRule="auto"/>
        <w:jc w:val="both"/>
      </w:pPr>
      <w:r>
        <w:t xml:space="preserve">3.  Cihaz +12 V -- +24 V </w:t>
      </w:r>
      <w:proofErr w:type="gramStart"/>
      <w:r>
        <w:t>DC  enerji</w:t>
      </w:r>
      <w:proofErr w:type="gramEnd"/>
      <w:r>
        <w:t xml:space="preserve"> ile çalışmalıdır.</w:t>
      </w:r>
    </w:p>
    <w:p w:rsidR="00A37891" w:rsidRDefault="00F124A2">
      <w:pPr>
        <w:spacing w:line="360" w:lineRule="auto"/>
        <w:jc w:val="both"/>
      </w:pPr>
      <w:r>
        <w:t xml:space="preserve">4.  Cihaz video kaydı için MPEG-4 AVC/H.264 sıkıştırma formatını kullanıyor olmalıdır.                            </w:t>
      </w:r>
    </w:p>
    <w:p w:rsidR="00A37891" w:rsidRDefault="00F124A2">
      <w:pPr>
        <w:spacing w:line="360" w:lineRule="auto"/>
        <w:jc w:val="both"/>
      </w:pPr>
      <w:r>
        <w:t xml:space="preserve">5. Cihaz üzerinde istenmeyen kesintilere ve arızalara karşı, kaydedilen görüntüyü muhafaza eden en az 500 GB kapasiteli Hard </w:t>
      </w:r>
      <w:proofErr w:type="spellStart"/>
      <w:proofErr w:type="gramStart"/>
      <w:r>
        <w:t>DiscDrive</w:t>
      </w:r>
      <w:proofErr w:type="spellEnd"/>
      <w:r>
        <w:t xml:space="preserve">  bulunmalıdır</w:t>
      </w:r>
      <w:proofErr w:type="gramEnd"/>
      <w:r>
        <w:t xml:space="preserve">.                                                        </w:t>
      </w:r>
    </w:p>
    <w:p w:rsidR="00A37891" w:rsidRDefault="00F124A2">
      <w:pPr>
        <w:spacing w:line="360" w:lineRule="auto"/>
        <w:jc w:val="both"/>
      </w:pPr>
      <w:r>
        <w:t>6.  Cihazda kayıt için; HDMI (</w:t>
      </w:r>
      <w:proofErr w:type="spellStart"/>
      <w:r>
        <w:t>Type</w:t>
      </w:r>
      <w:proofErr w:type="spellEnd"/>
      <w:r>
        <w:t xml:space="preserve"> A) (1), DVI-D (DVI 19-pin) (1), S VIDEO (Mini DIN 4-</w:t>
      </w:r>
      <w:proofErr w:type="spellStart"/>
      <w:r>
        <w:t>pin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) (1), VIDEO (BNC </w:t>
      </w:r>
      <w:proofErr w:type="spellStart"/>
      <w:r>
        <w:t>type</w:t>
      </w:r>
      <w:proofErr w:type="spellEnd"/>
      <w:r>
        <w:t xml:space="preserve">) (1) , video </w:t>
      </w:r>
      <w:proofErr w:type="gramStart"/>
      <w:r>
        <w:t>girişleri  bulunmalıdır</w:t>
      </w:r>
      <w:proofErr w:type="gramEnd"/>
      <w:r>
        <w:t>.</w:t>
      </w:r>
    </w:p>
    <w:p w:rsidR="00A37891" w:rsidRDefault="00F124A2">
      <w:pPr>
        <w:spacing w:line="360" w:lineRule="auto"/>
        <w:jc w:val="both"/>
      </w:pPr>
      <w:r>
        <w:t>7.  Cihaz; HDMI (</w:t>
      </w:r>
      <w:proofErr w:type="spellStart"/>
      <w:r>
        <w:t>Type</w:t>
      </w:r>
      <w:proofErr w:type="spellEnd"/>
      <w:r>
        <w:t xml:space="preserve"> A) (1), DVI-D (DVI 19-pin) (1), S VIDEO (Mini DIN 4-</w:t>
      </w:r>
      <w:proofErr w:type="spellStart"/>
      <w:r>
        <w:t>pin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) (1), VIDEO (BNC </w:t>
      </w:r>
      <w:proofErr w:type="spellStart"/>
      <w:r>
        <w:t>type</w:t>
      </w:r>
      <w:proofErr w:type="spellEnd"/>
      <w:r>
        <w:t>) (1) video çıkışlarına sahip olmalıdır.</w:t>
      </w:r>
      <w:r>
        <w:tab/>
      </w:r>
    </w:p>
    <w:p w:rsidR="00A37891" w:rsidRDefault="00F124A2">
      <w:pPr>
        <w:spacing w:line="360" w:lineRule="auto"/>
        <w:jc w:val="both"/>
      </w:pPr>
      <w:r>
        <w:t xml:space="preserve">8.  Cihazla birlikte, istenildiği takdirde ayak pedalı kullanılabiliyor olmalıdır.                           </w:t>
      </w:r>
    </w:p>
    <w:p w:rsidR="00A37891" w:rsidRDefault="00F124A2">
      <w:pPr>
        <w:spacing w:line="360" w:lineRule="auto"/>
        <w:jc w:val="both"/>
      </w:pPr>
      <w:r>
        <w:t xml:space="preserve">9.  Cihaz harici Hard </w:t>
      </w:r>
      <w:proofErr w:type="gramStart"/>
      <w:r>
        <w:t>Disk,harici</w:t>
      </w:r>
      <w:proofErr w:type="gramEnd"/>
      <w:r>
        <w:t xml:space="preserve"> USB bellek ve DVD üzerine kayıt yapabilmelidir.       </w:t>
      </w:r>
      <w:r>
        <w:tab/>
      </w:r>
    </w:p>
    <w:p w:rsidR="00A37891" w:rsidRDefault="00F124A2">
      <w:pPr>
        <w:spacing w:line="360" w:lineRule="auto"/>
        <w:jc w:val="both"/>
      </w:pPr>
      <w:r>
        <w:t>10.  1280 × 720/59.94p, 1280 × 720/50p, 720 × 480/59.94i, 720 × 576/50i formatlarında video kaydedebilmelidir.</w:t>
      </w:r>
    </w:p>
    <w:p w:rsidR="00A37891" w:rsidRDefault="00F124A2">
      <w:pPr>
        <w:spacing w:line="360" w:lineRule="auto"/>
        <w:jc w:val="both"/>
      </w:pPr>
      <w:r>
        <w:t>11. Cihaz üzerinde bulunan DVD-R sayesinde görüntüler DVD disk üzerine yazılabilmelidir.</w:t>
      </w:r>
    </w:p>
    <w:p w:rsidR="00A37891" w:rsidRDefault="00F124A2">
      <w:pPr>
        <w:spacing w:line="360" w:lineRule="auto"/>
        <w:jc w:val="both"/>
      </w:pPr>
      <w:r>
        <w:t xml:space="preserve">12.  </w:t>
      </w:r>
      <w:proofErr w:type="gramStart"/>
      <w:r>
        <w:t>Cihaz  60</w:t>
      </w:r>
      <w:proofErr w:type="gramEnd"/>
      <w:r>
        <w:t xml:space="preserve"> – 194 saat arası HD, 158-348 saat arası SD video kaydı yapabilmelidir.</w:t>
      </w:r>
    </w:p>
    <w:p w:rsidR="00A37891" w:rsidRDefault="00F124A2">
      <w:pPr>
        <w:spacing w:line="360" w:lineRule="auto"/>
        <w:jc w:val="both"/>
        <w:rPr>
          <w:shd w:val="clear" w:color="auto" w:fill="FBFBFB"/>
        </w:rPr>
      </w:pPr>
      <w:r>
        <w:t xml:space="preserve">13.  </w:t>
      </w:r>
      <w:r>
        <w:rPr>
          <w:shd w:val="clear" w:color="auto" w:fill="FBFBFB"/>
        </w:rPr>
        <w:t xml:space="preserve">Cihaz </w:t>
      </w:r>
      <w:proofErr w:type="gramStart"/>
      <w:r>
        <w:rPr>
          <w:shd w:val="clear" w:color="auto" w:fill="FBFBFB"/>
        </w:rPr>
        <w:t>dahili</w:t>
      </w:r>
      <w:proofErr w:type="gramEnd"/>
      <w:r>
        <w:rPr>
          <w:shd w:val="clear" w:color="auto" w:fill="FBFBFB"/>
        </w:rPr>
        <w:t xml:space="preserve"> HDD ve harici </w:t>
      </w:r>
      <w:proofErr w:type="spellStart"/>
      <w:r>
        <w:rPr>
          <w:shd w:val="clear" w:color="auto" w:fill="FBFBFB"/>
        </w:rPr>
        <w:t>media</w:t>
      </w:r>
      <w:proofErr w:type="spellEnd"/>
      <w:r>
        <w:rPr>
          <w:shd w:val="clear" w:color="auto" w:fill="FBFBFB"/>
        </w:rPr>
        <w:t xml:space="preserve"> üzerine eş zamanlı kayıt yapabilmelidir.</w:t>
      </w:r>
    </w:p>
    <w:p w:rsidR="00A37891" w:rsidRDefault="00F124A2">
      <w:pPr>
        <w:spacing w:line="360" w:lineRule="auto"/>
        <w:jc w:val="both"/>
        <w:rPr>
          <w:shd w:val="clear" w:color="auto" w:fill="FBFBFB"/>
        </w:rPr>
      </w:pPr>
      <w:r>
        <w:t xml:space="preserve">14.  </w:t>
      </w:r>
      <w:r>
        <w:rPr>
          <w:shd w:val="clear" w:color="auto" w:fill="FBFBFB"/>
        </w:rPr>
        <w:t xml:space="preserve">Cihaz IEC </w:t>
      </w:r>
      <w:proofErr w:type="spellStart"/>
      <w:r>
        <w:rPr>
          <w:shd w:val="clear" w:color="auto" w:fill="FBFBFB"/>
        </w:rPr>
        <w:t>IEC</w:t>
      </w:r>
      <w:proofErr w:type="spellEnd"/>
      <w:r>
        <w:rPr>
          <w:shd w:val="clear" w:color="auto" w:fill="FBFBFB"/>
        </w:rPr>
        <w:t xml:space="preserve"> 60601-1 medikal güvenlik standardına sahip olmalıdır.</w:t>
      </w:r>
    </w:p>
    <w:p w:rsidR="00A37891" w:rsidRDefault="00A37891">
      <w:pPr>
        <w:spacing w:line="360" w:lineRule="auto"/>
        <w:jc w:val="both"/>
      </w:pPr>
    </w:p>
    <w:p w:rsidR="00A37891" w:rsidRDefault="00F124A2">
      <w:pPr>
        <w:spacing w:line="360" w:lineRule="auto"/>
        <w:ind w:left="720" w:hanging="360"/>
        <w:jc w:val="both"/>
      </w:pPr>
      <w:r>
        <w:rPr>
          <w:b/>
        </w:rPr>
        <w:t>J.ENDOSKOPİK SİSTEM TAŞIMA ARABASI</w:t>
      </w:r>
    </w:p>
    <w:p w:rsidR="00A37891" w:rsidRDefault="00F124A2">
      <w:pPr>
        <w:spacing w:line="360" w:lineRule="auto"/>
        <w:jc w:val="both"/>
      </w:pPr>
      <w:r>
        <w:t xml:space="preserve">Teklif  edilen  orijinal  endoskopi taşıma arabası  aşağıda listelenen  özelliklere  sahip </w:t>
      </w:r>
      <w:proofErr w:type="gramStart"/>
      <w:r>
        <w:t>olmalıdır :</w:t>
      </w:r>
      <w:proofErr w:type="gramEnd"/>
    </w:p>
    <w:p w:rsidR="00A37891" w:rsidRDefault="00F124A2">
      <w:pPr>
        <w:spacing w:line="360" w:lineRule="auto"/>
        <w:ind w:left="640" w:hanging="285"/>
        <w:jc w:val="both"/>
      </w:pPr>
      <w:r>
        <w:t>1.</w:t>
      </w:r>
      <w:r>
        <w:tab/>
        <w:t>En az 3 raflı olmalıdır. Sistem bütünlüğü açısından teklif edilecek sistemle aynı marka olmalıdır.</w:t>
      </w:r>
    </w:p>
    <w:p w:rsidR="00A37891" w:rsidRDefault="00F124A2">
      <w:pPr>
        <w:spacing w:line="360" w:lineRule="auto"/>
        <w:ind w:left="640" w:hanging="285"/>
        <w:jc w:val="both"/>
      </w:pPr>
      <w:r>
        <w:t>2.</w:t>
      </w:r>
      <w:r>
        <w:tab/>
        <w:t>Taşıma arabası üzerinde bulunan tek bir düğmeyle, taşıma arabasında bulunan tüm sistemler açılıp kapatılabilmelidir.</w:t>
      </w:r>
    </w:p>
    <w:p w:rsidR="00A37891" w:rsidRDefault="00F124A2">
      <w:pPr>
        <w:spacing w:line="360" w:lineRule="auto"/>
        <w:ind w:left="640" w:hanging="285"/>
        <w:jc w:val="both"/>
      </w:pPr>
      <w:r>
        <w:t>3.</w:t>
      </w:r>
      <w:r>
        <w:tab/>
        <w:t>Tekerlekli ve en az 2 (iki) tekerleğinde kilit mekanizması bulunmalıdır.</w:t>
      </w:r>
    </w:p>
    <w:p w:rsidR="00A37891" w:rsidRDefault="00F124A2">
      <w:pPr>
        <w:spacing w:line="360" w:lineRule="auto"/>
        <w:ind w:left="640" w:hanging="285"/>
        <w:jc w:val="both"/>
      </w:pPr>
      <w:r>
        <w:t>4.</w:t>
      </w:r>
      <w:r>
        <w:tab/>
        <w:t>Sehpanın rahat hareket ettirilebilmesi için itme ve taşıma kolu olmalıdır.</w:t>
      </w:r>
    </w:p>
    <w:p w:rsidR="00A37891" w:rsidRDefault="00F124A2">
      <w:pPr>
        <w:spacing w:line="360" w:lineRule="auto"/>
        <w:ind w:left="640" w:hanging="285"/>
        <w:jc w:val="both"/>
      </w:pPr>
      <w:r>
        <w:lastRenderedPageBreak/>
        <w:t>5.</w:t>
      </w:r>
      <w:r>
        <w:tab/>
        <w:t xml:space="preserve">Gaz </w:t>
      </w:r>
      <w:proofErr w:type="spellStart"/>
      <w:r>
        <w:t>spring</w:t>
      </w:r>
      <w:proofErr w:type="spellEnd"/>
      <w:r>
        <w:t xml:space="preserve"> destekli hareketli monitör kolu sayesinde monitör farklı açılarda ve konumlarda kullanılabilmelidir.</w:t>
      </w:r>
    </w:p>
    <w:p w:rsidR="00A37891" w:rsidRDefault="00F124A2">
      <w:pPr>
        <w:spacing w:line="360" w:lineRule="auto"/>
        <w:ind w:left="640" w:hanging="285"/>
        <w:jc w:val="both"/>
      </w:pPr>
      <w:r>
        <w:t>6.</w:t>
      </w:r>
      <w:r>
        <w:tab/>
        <w:t xml:space="preserve">Entegre </w:t>
      </w:r>
      <w:proofErr w:type="gramStart"/>
      <w:r>
        <w:t>klavye  rafı</w:t>
      </w:r>
      <w:proofErr w:type="gramEnd"/>
      <w:r>
        <w:t xml:space="preserve">  bulunmalıdır.</w:t>
      </w:r>
    </w:p>
    <w:p w:rsidR="00A37891" w:rsidRDefault="00F124A2">
      <w:pPr>
        <w:spacing w:line="360" w:lineRule="auto"/>
        <w:ind w:left="640" w:hanging="285"/>
        <w:jc w:val="both"/>
      </w:pPr>
      <w:r>
        <w:t xml:space="preserve">7.  Teklif edilen  Taşıma  Arabasında elektrik güvenliği </w:t>
      </w:r>
      <w:proofErr w:type="gramStart"/>
      <w:r>
        <w:t>açısından  , 220</w:t>
      </w:r>
      <w:proofErr w:type="gramEnd"/>
      <w:r>
        <w:t>-240 V   50/60 Hz   İzolasyon Transformatörü bulunmalıdır.</w:t>
      </w:r>
    </w:p>
    <w:p w:rsidR="00A37891" w:rsidRDefault="00A37891">
      <w:pPr>
        <w:spacing w:line="360" w:lineRule="auto"/>
        <w:jc w:val="both"/>
      </w:pPr>
    </w:p>
    <w:p w:rsidR="00A37891" w:rsidRDefault="00A37891">
      <w:pPr>
        <w:spacing w:line="360" w:lineRule="auto"/>
        <w:jc w:val="both"/>
      </w:pPr>
    </w:p>
    <w:p w:rsidR="00A37891" w:rsidRDefault="00A37891">
      <w:pPr>
        <w:spacing w:line="360" w:lineRule="auto"/>
        <w:jc w:val="both"/>
      </w:pPr>
    </w:p>
    <w:p w:rsidR="00A37891" w:rsidRDefault="00A37891">
      <w:pPr>
        <w:jc w:val="both"/>
      </w:pPr>
    </w:p>
    <w:sectPr w:rsidR="00A37891" w:rsidSect="00C477D5">
      <w:pgSz w:w="11909" w:h="16834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37891"/>
    <w:rsid w:val="006755F1"/>
    <w:rsid w:val="00784E53"/>
    <w:rsid w:val="00A37891"/>
    <w:rsid w:val="00C477D5"/>
    <w:rsid w:val="00F124A2"/>
    <w:rsid w:val="00F21C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477D5"/>
  </w:style>
  <w:style w:type="paragraph" w:styleId="Balk1">
    <w:name w:val="heading 1"/>
    <w:basedOn w:val="Normal"/>
    <w:next w:val="Normal"/>
    <w:rsid w:val="00C477D5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rsid w:val="00C477D5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rsid w:val="00C477D5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rsid w:val="00C477D5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rsid w:val="00C477D5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rsid w:val="00C477D5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rsid w:val="00C477D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rsid w:val="00C477D5"/>
    <w:pPr>
      <w:keepNext/>
      <w:keepLines/>
      <w:spacing w:after="60"/>
    </w:pPr>
    <w:rPr>
      <w:sz w:val="52"/>
      <w:szCs w:val="52"/>
    </w:rPr>
  </w:style>
  <w:style w:type="paragraph" w:styleId="AltKonuBal">
    <w:name w:val="Subtitle"/>
    <w:basedOn w:val="Normal"/>
    <w:next w:val="Normal"/>
    <w:rsid w:val="00C477D5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AltKonuBal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1589</Words>
  <Characters>9061</Characters>
  <Application>Microsoft Office Word</Application>
  <DocSecurity>0</DocSecurity>
  <Lines>75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Erol</dc:creator>
  <cp:lastModifiedBy>Windows Kullanıcısı</cp:lastModifiedBy>
  <cp:revision>2</cp:revision>
  <dcterms:created xsi:type="dcterms:W3CDTF">2020-09-08T13:17:00Z</dcterms:created>
  <dcterms:modified xsi:type="dcterms:W3CDTF">2020-09-08T13:17:00Z</dcterms:modified>
</cp:coreProperties>
</file>