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0"/>
          <w:szCs w:val="20"/>
          <w:highlight w:val="white"/>
        </w:rPr>
      </w:pPr>
      <w:r w:rsidDel="00000000" w:rsidR="00000000" w:rsidRPr="00000000">
        <w:rPr>
          <w:b w:val="1"/>
          <w:sz w:val="20"/>
          <w:szCs w:val="20"/>
          <w:highlight w:val="white"/>
          <w:rtl w:val="0"/>
        </w:rPr>
        <w:t xml:space="preserve">3 Boyutlu Tarama Cihazı Teknik Şartnamesi</w:t>
      </w:r>
    </w:p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Çalışmada kullanılacak modellerin taranmasını sağlayan tarayıcının özellikleri: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1)    Sistem optik tarama yapacaktır.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2)    Sistem modelleri 10 mikron ölçü hassasiyetiyle tarayacaktır.</w:t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3)    Sistem tarama sırasında 5 eksenli olarak taranan modeli çevirebilecektir.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4)    Sistem CE belgesine sahip olacaktır.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5)    Sistemin 5 daikikadan kısa sürede üç boyutlu model elde edebilecektir..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6)    Sistem elde ettiği veriyi STL olarak export edebilecektir.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0"/>
          <w:szCs w:val="20"/>
          <w:highlight w:val="white"/>
        </w:rPr>
      </w:pPr>
      <w:r w:rsidDel="00000000" w:rsidR="00000000" w:rsidRPr="00000000">
        <w:rPr>
          <w:b w:val="1"/>
          <w:sz w:val="20"/>
          <w:szCs w:val="20"/>
          <w:highlight w:val="white"/>
          <w:rtl w:val="0"/>
        </w:rPr>
        <w:t xml:space="preserve">3 Boyutlu Tasarım Programının Şartnamesi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Çalışmada yapılacak CAD modellerinin çiziminin yapılacağı yazılımın teknik özellikleri: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1)    Yazılım NURBS ve Mesh tabanlı çalışabilecketir.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2)    Yazılım STL dosyaları import etme özelliğine sahip olacaktır.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3)    Yazılım Boolean yapabilme özelliğine sahip olacaktır.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4)    Yazılımda yüzeylerde görülen hatalar düzeltilebilecektir.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5)    Yazılımda bir objenin aynı anda ön, yan, tepe ve perspektif görüntüleri izlenebilecektir.  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 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0"/>
          <w:szCs w:val="20"/>
          <w:highlight w:val="white"/>
        </w:rPr>
      </w:pPr>
      <w:r w:rsidDel="00000000" w:rsidR="00000000" w:rsidRPr="00000000">
        <w:rPr>
          <w:b w:val="1"/>
          <w:sz w:val="20"/>
          <w:szCs w:val="20"/>
          <w:highlight w:val="white"/>
          <w:rtl w:val="0"/>
        </w:rPr>
        <w:t xml:space="preserve">3 Boyutlu Sonlu Analiz Programının Özellikleri: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Çalışmada analizlerin yürütüleceği yazılımın özellikleri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1)    Yazılım STL very import etme özelliğine sahip olacaktır.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2)    Yazılım stl verileri tetrahedron şekilde katı model haline getirebilmelidir.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3)    Yazılım sınır koşullarını belirleyebilmelidir.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4)    YAzılım isotropic malzemelerle static analiz yapabilmelidir.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5)    Yazılım analiz sonuçlarını bir rapor halinde sunabilmelidir.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6)    Yazılım analiz sonuçlarından Von Misses, Max Principal ve Min Principal değerlerini elde edebilmelidir.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7)    Yazılım toplam eleman ve düğüm sayılarını verebilmelidir.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  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0"/>
          <w:szCs w:val="20"/>
          <w:highlight w:val="white"/>
        </w:rPr>
      </w:pPr>
      <w:r w:rsidDel="00000000" w:rsidR="00000000" w:rsidRPr="00000000">
        <w:rPr>
          <w:b w:val="1"/>
          <w:sz w:val="20"/>
          <w:szCs w:val="20"/>
          <w:highlight w:val="white"/>
          <w:rtl w:val="0"/>
        </w:rPr>
        <w:t xml:space="preserve">3 Boyutlu Model Teknik Özellikleri: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Modelde aşağıdaki nitelikler bulunacaktır: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            1) Bir adet orbitaları muhteva eden maksilla kortikal kemik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ab/>
        <w:t xml:space="preserve">2) Bir adet spongioz kemik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ab/>
        <w:t xml:space="preserve">3) Anatomik olarak doğru dişler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ab/>
        <w:t xml:space="preserve">4) PDL dokuları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ab/>
        <w:t xml:space="preserve">5) Lamina Dura dokusu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ab/>
        <w:t xml:space="preserve">6) Akrilik plak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ab/>
        <w:t xml:space="preserve">7) Sabitleme vidaları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ab/>
        <w:t xml:space="preserve">8) Genişletme mekanizması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widowControl w:val="0"/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widowControl w:val="0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0"/>
      <w:keepLines w:val="0"/>
      <w:widowControl w:val="0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0"/>
      <w:keepLines w:val="0"/>
      <w:widowControl w:val="0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0"/>
      <w:keepLines w:val="0"/>
      <w:widowControl w:val="0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0"/>
      <w:keepLines w:val="0"/>
      <w:widowControl w:val="0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0"/>
      <w:keepLines w:val="0"/>
      <w:widowControl w:val="0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