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Sekanslama (Çift yön)</w:t>
      </w:r>
    </w:p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1.</w:t>
      </w:r>
      <w:r w:rsidRPr="002B0233">
        <w:rPr>
          <w:rFonts w:ascii="Times New Roman" w:hAnsi="Times New Roman" w:cs="Times New Roman"/>
          <w:sz w:val="24"/>
          <w:szCs w:val="24"/>
        </w:rPr>
        <w:tab/>
        <w:t>1000 bp kadar çift yön sekanlama olmalıdır.</w:t>
      </w:r>
    </w:p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2.</w:t>
      </w:r>
      <w:r w:rsidRPr="002B0233">
        <w:rPr>
          <w:rFonts w:ascii="Times New Roman" w:hAnsi="Times New Roman" w:cs="Times New Roman"/>
          <w:sz w:val="24"/>
          <w:szCs w:val="24"/>
        </w:rPr>
        <w:tab/>
        <w:t>Teslimi alacak kişi (firma yetkilisi veya kargo personeli) kuru buz ve gerekli taşıma ekipmanlarını laboratuvara getirmelidir.</w:t>
      </w:r>
    </w:p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3.</w:t>
      </w:r>
      <w:r w:rsidRPr="002B0233">
        <w:rPr>
          <w:rFonts w:ascii="Times New Roman" w:hAnsi="Times New Roman" w:cs="Times New Roman"/>
          <w:sz w:val="24"/>
          <w:szCs w:val="24"/>
        </w:rPr>
        <w:tab/>
        <w:t>Sekanslanacak örnekler birden fazla surede teslim edilebilir.</w:t>
      </w:r>
    </w:p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4.</w:t>
      </w:r>
      <w:r w:rsidRPr="002B0233">
        <w:rPr>
          <w:rFonts w:ascii="Times New Roman" w:hAnsi="Times New Roman" w:cs="Times New Roman"/>
          <w:sz w:val="24"/>
          <w:szCs w:val="24"/>
        </w:rPr>
        <w:tab/>
        <w:t>Sekans sonuçlarından memnun kalınmaz ise sekanslama işlemi tekrar edilecektir.</w:t>
      </w:r>
    </w:p>
    <w:p w:rsidR="00F5009C" w:rsidRPr="004A5CE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5.</w:t>
      </w:r>
      <w:r w:rsidRPr="002B0233">
        <w:rPr>
          <w:rFonts w:ascii="Times New Roman" w:hAnsi="Times New Roman" w:cs="Times New Roman"/>
          <w:sz w:val="24"/>
          <w:szCs w:val="24"/>
        </w:rPr>
        <w:tab/>
        <w:t>Sekanslama işlemi ürünlerin tesliminden itibaren bir hafta içinde yapılmalıdır.</w:t>
      </w:r>
      <w:bookmarkStart w:id="0" w:name="_GoBack"/>
      <w:bookmarkEnd w:id="0"/>
    </w:p>
    <w:sectPr w:rsidR="00F5009C" w:rsidRPr="004A5C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A0415"/>
    <w:multiLevelType w:val="hybridMultilevel"/>
    <w:tmpl w:val="96AE3A04"/>
    <w:lvl w:ilvl="0" w:tplc="FC7A82C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3723C"/>
    <w:multiLevelType w:val="hybridMultilevel"/>
    <w:tmpl w:val="F8B4BC6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A0948"/>
    <w:multiLevelType w:val="hybridMultilevel"/>
    <w:tmpl w:val="804A0F9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54E18"/>
    <w:multiLevelType w:val="hybridMultilevel"/>
    <w:tmpl w:val="F8B4BC6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E6CD4"/>
    <w:multiLevelType w:val="hybridMultilevel"/>
    <w:tmpl w:val="F8B4BC6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D1194C"/>
    <w:multiLevelType w:val="hybridMultilevel"/>
    <w:tmpl w:val="D56415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50573D"/>
    <w:multiLevelType w:val="hybridMultilevel"/>
    <w:tmpl w:val="E17CD41A"/>
    <w:lvl w:ilvl="0" w:tplc="87A424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F759C7"/>
    <w:multiLevelType w:val="hybridMultilevel"/>
    <w:tmpl w:val="F8B4BC6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E857E9"/>
    <w:multiLevelType w:val="hybridMultilevel"/>
    <w:tmpl w:val="7EA86E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AB690F"/>
    <w:multiLevelType w:val="hybridMultilevel"/>
    <w:tmpl w:val="001A486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D25"/>
    <w:rsid w:val="000C4C17"/>
    <w:rsid w:val="001028BF"/>
    <w:rsid w:val="001A1D25"/>
    <w:rsid w:val="001B1AC8"/>
    <w:rsid w:val="002B0233"/>
    <w:rsid w:val="0032319C"/>
    <w:rsid w:val="003677AF"/>
    <w:rsid w:val="004328EF"/>
    <w:rsid w:val="00466B41"/>
    <w:rsid w:val="00497B9D"/>
    <w:rsid w:val="004A5CE3"/>
    <w:rsid w:val="00531C08"/>
    <w:rsid w:val="005548AA"/>
    <w:rsid w:val="005E4691"/>
    <w:rsid w:val="006E3342"/>
    <w:rsid w:val="007618F9"/>
    <w:rsid w:val="007864E1"/>
    <w:rsid w:val="008B16D4"/>
    <w:rsid w:val="008B2B5B"/>
    <w:rsid w:val="009E6555"/>
    <w:rsid w:val="009E6EA8"/>
    <w:rsid w:val="00A32986"/>
    <w:rsid w:val="00C33A36"/>
    <w:rsid w:val="00CD5C7F"/>
    <w:rsid w:val="00E30771"/>
    <w:rsid w:val="00EC5CAF"/>
    <w:rsid w:val="00F50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098E7-0F7F-4504-809F-9561DFAA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30771"/>
    <w:pPr>
      <w:ind w:left="720"/>
      <w:contextualSpacing/>
    </w:pPr>
  </w:style>
  <w:style w:type="paragraph" w:styleId="NormalWeb">
    <w:name w:val="Normal (Web)"/>
    <w:basedOn w:val="Normal"/>
    <w:uiPriority w:val="99"/>
    <w:rsid w:val="00761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AralkYok">
    <w:name w:val="No Spacing"/>
    <w:uiPriority w:val="1"/>
    <w:qFormat/>
    <w:rsid w:val="007618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Bundesinstitut fuer Risikobewertung</Company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Herr Dr. Cemil Kurekci</dc:creator>
  <cp:lastModifiedBy>ibrahim</cp:lastModifiedBy>
  <cp:revision>3</cp:revision>
  <dcterms:created xsi:type="dcterms:W3CDTF">2018-10-09T11:14:00Z</dcterms:created>
  <dcterms:modified xsi:type="dcterms:W3CDTF">2018-10-09T11:24:00Z</dcterms:modified>
</cp:coreProperties>
</file>