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0CAD94" w14:textId="743612C6" w:rsidR="00E25A92" w:rsidRDefault="00E25A92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>
        <w:rPr>
          <w:rFonts w:ascii="Arial" w:hAnsi="Arial" w:cs="Arial"/>
          <w:sz w:val="26"/>
          <w:szCs w:val="26"/>
          <w:lang w:val="tr-TR"/>
        </w:rPr>
        <w:t xml:space="preserve">           </w:t>
      </w:r>
      <w:bookmarkStart w:id="0" w:name="_GoBack"/>
      <w:bookmarkEnd w:id="0"/>
      <w:r>
        <w:rPr>
          <w:rFonts w:ascii="Arial" w:hAnsi="Arial" w:cs="Arial"/>
          <w:sz w:val="26"/>
          <w:szCs w:val="26"/>
          <w:lang w:val="tr-TR"/>
        </w:rPr>
        <w:t>HİZMET ALIMI TEKNİK ŞARTNAMESİ</w:t>
      </w:r>
    </w:p>
    <w:p w14:paraId="66794B50" w14:textId="71507C9C" w:rsidR="002B1EE0" w:rsidRPr="00224981" w:rsidRDefault="00D4495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1-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  <w:r w:rsidRPr="00224981">
        <w:rPr>
          <w:rFonts w:ascii="Arial" w:hAnsi="Arial" w:cs="Arial"/>
          <w:sz w:val="26"/>
          <w:szCs w:val="26"/>
          <w:lang w:val="tr-TR"/>
        </w:rPr>
        <w:t>Buğdaylardan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numune alınırken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RNA</w:t>
      </w:r>
      <w:r w:rsidR="001744D6">
        <w:rPr>
          <w:rFonts w:ascii="Arial" w:hAnsi="Arial" w:cs="Arial"/>
          <w:sz w:val="26"/>
          <w:szCs w:val="26"/>
          <w:lang w:val="tr-TR"/>
        </w:rPr>
        <w:t>yı</w:t>
      </w:r>
      <w:proofErr w:type="spellEnd"/>
      <w:r w:rsidR="001744D6">
        <w:rPr>
          <w:rFonts w:ascii="Arial" w:hAnsi="Arial" w:cs="Arial"/>
          <w:sz w:val="26"/>
          <w:szCs w:val="26"/>
          <w:lang w:val="tr-TR"/>
        </w:rPr>
        <w:t xml:space="preserve"> korumak için 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koruma tamponu verilmelidir. </w:t>
      </w:r>
    </w:p>
    <w:p w14:paraId="564B3A17" w14:textId="77777777" w:rsidR="00D4495E" w:rsidRPr="00224981" w:rsidRDefault="00D4495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2-100 mg buğday örneğinden en az 50 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ng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>/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ul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proofErr w:type="gramStart"/>
      <w:r w:rsidRPr="00224981">
        <w:rPr>
          <w:rFonts w:ascii="Arial" w:hAnsi="Arial" w:cs="Arial"/>
          <w:sz w:val="26"/>
          <w:szCs w:val="26"/>
          <w:lang w:val="tr-TR"/>
        </w:rPr>
        <w:t>konsantrasyonda</w:t>
      </w:r>
      <w:proofErr w:type="gramEnd"/>
      <w:r w:rsidRPr="00224981">
        <w:rPr>
          <w:rFonts w:ascii="Arial" w:hAnsi="Arial" w:cs="Arial"/>
          <w:sz w:val="26"/>
          <w:szCs w:val="26"/>
          <w:lang w:val="tr-TR"/>
        </w:rPr>
        <w:t xml:space="preserve"> RNA elde edilmelidir.</w:t>
      </w:r>
    </w:p>
    <w:p w14:paraId="1F007221" w14:textId="77777777" w:rsidR="00D4495E" w:rsidRPr="00224981" w:rsidRDefault="00D4495E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3-Elde edilen RNA’ların 260/280 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nm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 xml:space="preserve"> UV 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spekstroskopik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 xml:space="preserve"> ölçümleri </w:t>
      </w:r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1.9 – 2.1 </w:t>
      </w:r>
      <w:proofErr w:type="gramStart"/>
      <w:r w:rsidRPr="00224981">
        <w:rPr>
          <w:rFonts w:ascii="Arial" w:hAnsi="Arial" w:cs="Arial"/>
          <w:color w:val="262626"/>
          <w:sz w:val="26"/>
          <w:szCs w:val="26"/>
          <w:lang w:val="tr-TR"/>
        </w:rPr>
        <w:t>aralığında</w:t>
      </w:r>
      <w:proofErr w:type="gramEnd"/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olmalıdır ve bu sonuçlar cihazın </w:t>
      </w:r>
      <w:proofErr w:type="spellStart"/>
      <w:r w:rsidRPr="00224981">
        <w:rPr>
          <w:rFonts w:ascii="Arial" w:hAnsi="Arial" w:cs="Arial"/>
          <w:color w:val="262626"/>
          <w:sz w:val="26"/>
          <w:szCs w:val="26"/>
          <w:lang w:val="tr-TR"/>
        </w:rPr>
        <w:t>orjinal</w:t>
      </w:r>
      <w:proofErr w:type="spellEnd"/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rapor formatında verilmelidir.</w:t>
      </w:r>
    </w:p>
    <w:p w14:paraId="6F27136F" w14:textId="77777777" w:rsidR="00D4495E" w:rsidRPr="00224981" w:rsidRDefault="00D4495E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4- Elde edilen RNA’ların miktar ve </w:t>
      </w:r>
      <w:r w:rsidR="005E6822"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bütünlüğü </w:t>
      </w:r>
      <w:proofErr w:type="spellStart"/>
      <w:r w:rsidR="005E6822" w:rsidRPr="00224981">
        <w:rPr>
          <w:rFonts w:ascii="Arial" w:hAnsi="Arial" w:cs="Arial"/>
          <w:color w:val="262626"/>
          <w:sz w:val="26"/>
          <w:szCs w:val="26"/>
          <w:lang w:val="tr-TR"/>
        </w:rPr>
        <w:t>agaroz</w:t>
      </w:r>
      <w:proofErr w:type="spellEnd"/>
      <w:r w:rsidR="005E6822"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jelde kontrol edilmeli ve fotoğrafları raporda verilmelidir.</w:t>
      </w:r>
    </w:p>
    <w:p w14:paraId="4921730C" w14:textId="77777777" w:rsidR="005E6822" w:rsidRPr="00224981" w:rsidRDefault="005E6822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5- Elde edilen </w:t>
      </w:r>
      <w:proofErr w:type="spellStart"/>
      <w:r w:rsidRPr="00224981">
        <w:rPr>
          <w:rFonts w:ascii="Arial" w:hAnsi="Arial" w:cs="Arial"/>
          <w:color w:val="262626"/>
          <w:sz w:val="26"/>
          <w:szCs w:val="26"/>
          <w:lang w:val="tr-TR"/>
        </w:rPr>
        <w:t>RNAlara</w:t>
      </w:r>
      <w:proofErr w:type="spellEnd"/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</w:t>
      </w:r>
      <w:proofErr w:type="spellStart"/>
      <w:r w:rsidRPr="00224981">
        <w:rPr>
          <w:rFonts w:ascii="Arial" w:hAnsi="Arial" w:cs="Arial"/>
          <w:color w:val="262626"/>
          <w:sz w:val="26"/>
          <w:szCs w:val="26"/>
          <w:lang w:val="tr-TR"/>
        </w:rPr>
        <w:t>DNAz</w:t>
      </w:r>
      <w:proofErr w:type="spellEnd"/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iyileştirmesi yapılarak olası mevcut </w:t>
      </w:r>
      <w:proofErr w:type="spellStart"/>
      <w:r w:rsidRPr="00224981">
        <w:rPr>
          <w:rFonts w:ascii="Arial" w:hAnsi="Arial" w:cs="Arial"/>
          <w:color w:val="262626"/>
          <w:sz w:val="26"/>
          <w:szCs w:val="26"/>
          <w:lang w:val="tr-TR"/>
        </w:rPr>
        <w:t>DNAlar</w:t>
      </w:r>
      <w:proofErr w:type="spellEnd"/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elimine edilmelidir.</w:t>
      </w:r>
    </w:p>
    <w:p w14:paraId="23477897" w14:textId="49A855B1" w:rsidR="00D4495E" w:rsidRPr="00224981" w:rsidRDefault="000C2B97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6-E</w:t>
      </w:r>
      <w:r w:rsidR="001744D6">
        <w:rPr>
          <w:rFonts w:ascii="Arial" w:hAnsi="Arial" w:cs="Arial"/>
          <w:sz w:val="26"/>
          <w:szCs w:val="26"/>
          <w:lang w:val="tr-TR"/>
        </w:rPr>
        <w:t xml:space="preserve">lde edilen </w:t>
      </w:r>
      <w:proofErr w:type="spellStart"/>
      <w:r w:rsidR="001744D6">
        <w:rPr>
          <w:rFonts w:ascii="Arial" w:hAnsi="Arial" w:cs="Arial"/>
          <w:sz w:val="26"/>
          <w:szCs w:val="26"/>
          <w:lang w:val="tr-TR"/>
        </w:rPr>
        <w:t>RNA</w:t>
      </w:r>
      <w:r w:rsidRPr="00224981">
        <w:rPr>
          <w:rFonts w:ascii="Arial" w:hAnsi="Arial" w:cs="Arial"/>
          <w:sz w:val="26"/>
          <w:szCs w:val="26"/>
          <w:lang w:val="tr-TR"/>
        </w:rPr>
        <w:t>ların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c</w:t>
      </w:r>
      <w:r w:rsidR="00D4495E" w:rsidRPr="00224981">
        <w:rPr>
          <w:rFonts w:ascii="Arial" w:hAnsi="Arial" w:cs="Arial"/>
          <w:sz w:val="26"/>
          <w:szCs w:val="26"/>
          <w:lang w:val="tr-TR"/>
        </w:rPr>
        <w:t>D</w:t>
      </w:r>
      <w:r w:rsidRPr="00224981">
        <w:rPr>
          <w:rFonts w:ascii="Arial" w:hAnsi="Arial" w:cs="Arial"/>
          <w:sz w:val="26"/>
          <w:szCs w:val="26"/>
          <w:lang w:val="tr-TR"/>
        </w:rPr>
        <w:t>N</w:t>
      </w:r>
      <w:r w:rsidR="00D4495E" w:rsidRPr="00224981">
        <w:rPr>
          <w:rFonts w:ascii="Arial" w:hAnsi="Arial" w:cs="Arial"/>
          <w:sz w:val="26"/>
          <w:szCs w:val="26"/>
          <w:lang w:val="tr-TR"/>
        </w:rPr>
        <w:t>A</w:t>
      </w:r>
      <w:proofErr w:type="spellEnd"/>
      <w:r w:rsidR="00D4495E" w:rsidRPr="00224981">
        <w:rPr>
          <w:rFonts w:ascii="Arial" w:hAnsi="Arial" w:cs="Arial"/>
          <w:sz w:val="26"/>
          <w:szCs w:val="26"/>
          <w:lang w:val="tr-TR"/>
        </w:rPr>
        <w:t xml:space="preserve"> ‘e çevrilmesi </w:t>
      </w:r>
      <w:proofErr w:type="gramStart"/>
      <w:r w:rsidR="00D4495E" w:rsidRPr="00224981">
        <w:rPr>
          <w:rFonts w:ascii="Arial" w:hAnsi="Arial" w:cs="Arial"/>
          <w:sz w:val="26"/>
          <w:szCs w:val="26"/>
          <w:lang w:val="tr-TR"/>
        </w:rPr>
        <w:t>i</w:t>
      </w:r>
      <w:r w:rsidR="001744D6">
        <w:rPr>
          <w:rFonts w:ascii="Arial" w:hAnsi="Arial" w:cs="Arial"/>
          <w:sz w:val="26"/>
          <w:szCs w:val="26"/>
          <w:lang w:val="tr-TR"/>
        </w:rPr>
        <w:t>çin  MMLV</w:t>
      </w:r>
      <w:proofErr w:type="gramEnd"/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  <w:proofErr w:type="spellStart"/>
      <w:r w:rsidR="001744D6">
        <w:rPr>
          <w:rFonts w:ascii="Arial" w:hAnsi="Arial" w:cs="Arial"/>
          <w:sz w:val="26"/>
          <w:szCs w:val="26"/>
          <w:lang w:val="tr-TR"/>
        </w:rPr>
        <w:t>Reverse</w:t>
      </w:r>
      <w:proofErr w:type="spellEnd"/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  <w:proofErr w:type="spellStart"/>
      <w:r w:rsidR="001744D6">
        <w:rPr>
          <w:rFonts w:ascii="Arial" w:hAnsi="Arial" w:cs="Arial"/>
          <w:sz w:val="26"/>
          <w:szCs w:val="26"/>
          <w:lang w:val="tr-TR"/>
        </w:rPr>
        <w:t>Transkriptaz</w:t>
      </w:r>
      <w:proofErr w:type="spellEnd"/>
      <w:r w:rsidR="001744D6">
        <w:rPr>
          <w:rFonts w:ascii="Arial" w:hAnsi="Arial" w:cs="Arial"/>
          <w:sz w:val="26"/>
          <w:szCs w:val="26"/>
          <w:lang w:val="tr-TR"/>
        </w:rPr>
        <w:t>,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proofErr w:type="spellStart"/>
      <w:r w:rsidR="00D4495E" w:rsidRPr="00224981">
        <w:rPr>
          <w:rFonts w:ascii="Arial" w:hAnsi="Arial" w:cs="Arial"/>
          <w:sz w:val="26"/>
          <w:szCs w:val="26"/>
          <w:lang w:val="tr-TR"/>
        </w:rPr>
        <w:t>oligo</w:t>
      </w:r>
      <w:proofErr w:type="spellEnd"/>
      <w:r w:rsidR="00D4495E" w:rsidRPr="00224981">
        <w:rPr>
          <w:rFonts w:ascii="Arial" w:hAnsi="Arial" w:cs="Arial"/>
          <w:sz w:val="26"/>
          <w:szCs w:val="26"/>
          <w:lang w:val="tr-TR"/>
        </w:rPr>
        <w:t xml:space="preserve"> DT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karışımı</w:t>
      </w:r>
      <w:r w:rsidR="00D4495E"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r w:rsidR="001744D6">
        <w:rPr>
          <w:rFonts w:ascii="Arial" w:hAnsi="Arial" w:cs="Arial"/>
          <w:sz w:val="26"/>
          <w:szCs w:val="26"/>
          <w:lang w:val="tr-TR"/>
        </w:rPr>
        <w:t>kullanılmalıdır.</w:t>
      </w:r>
    </w:p>
    <w:p w14:paraId="07E9FB8C" w14:textId="6499A4DB" w:rsidR="000C2B97" w:rsidRPr="00224981" w:rsidRDefault="001744D6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>
        <w:rPr>
          <w:rFonts w:ascii="Arial" w:hAnsi="Arial" w:cs="Arial"/>
          <w:sz w:val="26"/>
          <w:szCs w:val="26"/>
          <w:lang w:val="tr-TR"/>
        </w:rPr>
        <w:t xml:space="preserve">7- Elde edilen her </w:t>
      </w:r>
      <w:proofErr w:type="spellStart"/>
      <w:r>
        <w:rPr>
          <w:rFonts w:ascii="Arial" w:hAnsi="Arial" w:cs="Arial"/>
          <w:sz w:val="26"/>
          <w:szCs w:val="26"/>
          <w:lang w:val="tr-TR"/>
        </w:rPr>
        <w:t>cDNA</w:t>
      </w:r>
      <w:proofErr w:type="spellEnd"/>
      <w:r>
        <w:rPr>
          <w:rFonts w:ascii="Arial" w:hAnsi="Arial" w:cs="Arial"/>
          <w:sz w:val="26"/>
          <w:szCs w:val="26"/>
          <w:lang w:val="tr-TR"/>
        </w:rPr>
        <w:t xml:space="preserve"> ‘den referans gen ve 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çalışılacak olan gen ekspresyonuna özgü Real Time PCR yapılmalıdır.  </w:t>
      </w:r>
    </w:p>
    <w:p w14:paraId="3663D04C" w14:textId="33DD7499" w:rsidR="00650B6E" w:rsidRPr="00224981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8-Çalışılacak olan </w:t>
      </w:r>
      <w:r w:rsidR="001744D6">
        <w:rPr>
          <w:rFonts w:ascii="Arial" w:hAnsi="Arial" w:cs="Arial"/>
          <w:sz w:val="26"/>
          <w:szCs w:val="26"/>
          <w:lang w:val="tr-TR"/>
        </w:rPr>
        <w:t>3 farklı gen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için özel 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primer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 xml:space="preserve"> tasarımı firma tarafından yapılmalı ve </w:t>
      </w:r>
      <w:proofErr w:type="spellStart"/>
      <w:proofErr w:type="gramStart"/>
      <w:r w:rsidRPr="00224981">
        <w:rPr>
          <w:rFonts w:ascii="Arial" w:hAnsi="Arial" w:cs="Arial"/>
          <w:sz w:val="26"/>
          <w:szCs w:val="26"/>
          <w:lang w:val="tr-TR"/>
        </w:rPr>
        <w:t>primerlerin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 xml:space="preserve">  in</w:t>
      </w:r>
      <w:proofErr w:type="gramEnd"/>
      <w:r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proofErr w:type="spellStart"/>
      <w:r w:rsidRPr="00224981">
        <w:rPr>
          <w:rFonts w:ascii="Arial" w:hAnsi="Arial" w:cs="Arial"/>
          <w:sz w:val="26"/>
          <w:szCs w:val="26"/>
          <w:lang w:val="tr-TR"/>
        </w:rPr>
        <w:t>silico</w:t>
      </w:r>
      <w:proofErr w:type="spellEnd"/>
      <w:r w:rsidRPr="00224981">
        <w:rPr>
          <w:rFonts w:ascii="Arial" w:hAnsi="Arial" w:cs="Arial"/>
          <w:sz w:val="26"/>
          <w:szCs w:val="26"/>
          <w:lang w:val="tr-TR"/>
        </w:rPr>
        <w:t xml:space="preserve"> analizleri rapor olarak verilmelidir.</w:t>
      </w:r>
    </w:p>
    <w:p w14:paraId="2E3AD46B" w14:textId="0DC7444F" w:rsidR="000C2B97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9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- Real Time PCR reaksiyonları 3 tekrarlı olarak çalışılmalıdır ve tüm ham </w:t>
      </w:r>
      <w:proofErr w:type="gramStart"/>
      <w:r w:rsidR="000C2B97" w:rsidRPr="00224981">
        <w:rPr>
          <w:rFonts w:ascii="Arial" w:hAnsi="Arial" w:cs="Arial"/>
          <w:sz w:val="26"/>
          <w:szCs w:val="26"/>
          <w:lang w:val="tr-TR"/>
        </w:rPr>
        <w:t>datalar</w:t>
      </w:r>
      <w:proofErr w:type="gramEnd"/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 verilmelidir.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</w:p>
    <w:p w14:paraId="755660AA" w14:textId="0F347165" w:rsidR="001744D6" w:rsidRPr="00224981" w:rsidRDefault="001744D6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>
        <w:rPr>
          <w:rFonts w:ascii="Arial" w:hAnsi="Arial" w:cs="Arial"/>
          <w:sz w:val="26"/>
          <w:szCs w:val="26"/>
          <w:lang w:val="tr-TR"/>
        </w:rPr>
        <w:t xml:space="preserve">Real Time PCR Reaksiyonlarında </w:t>
      </w:r>
      <w:proofErr w:type="spellStart"/>
      <w:r>
        <w:rPr>
          <w:rFonts w:ascii="Arial" w:hAnsi="Arial" w:cs="Arial"/>
          <w:sz w:val="26"/>
          <w:szCs w:val="26"/>
          <w:lang w:val="tr-TR"/>
        </w:rPr>
        <w:t>Rox</w:t>
      </w:r>
      <w:proofErr w:type="spellEnd"/>
      <w:r>
        <w:rPr>
          <w:rFonts w:ascii="Arial" w:hAnsi="Arial" w:cs="Arial"/>
          <w:sz w:val="26"/>
          <w:szCs w:val="26"/>
          <w:lang w:val="tr-TR"/>
        </w:rPr>
        <w:t xml:space="preserve"> referans boyası, hassasiyeti arttırmak için Eva </w:t>
      </w:r>
      <w:proofErr w:type="spellStart"/>
      <w:r>
        <w:rPr>
          <w:rFonts w:ascii="Arial" w:hAnsi="Arial" w:cs="Arial"/>
          <w:sz w:val="26"/>
          <w:szCs w:val="26"/>
          <w:lang w:val="tr-TR"/>
        </w:rPr>
        <w:t>Green</w:t>
      </w:r>
      <w:proofErr w:type="spellEnd"/>
      <w:r>
        <w:rPr>
          <w:rFonts w:ascii="Arial" w:hAnsi="Arial" w:cs="Arial"/>
          <w:sz w:val="26"/>
          <w:szCs w:val="26"/>
          <w:lang w:val="tr-TR"/>
        </w:rPr>
        <w:t xml:space="preserve"> boyası, </w:t>
      </w:r>
      <w:r>
        <w:rPr>
          <w:rFonts w:ascii="Helvetica Neue" w:hAnsi="Helvetica Neue" w:cs="Helvetica Neue"/>
          <w:color w:val="262626"/>
          <w:sz w:val="26"/>
          <w:szCs w:val="26"/>
        </w:rPr>
        <w:t xml:space="preserve">Uracil-DNA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Glycosylase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ve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Hot Start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Taq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Polimeraz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kullanılmalıdır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>.</w:t>
      </w:r>
    </w:p>
    <w:p w14:paraId="21F3DA6D" w14:textId="77777777" w:rsidR="000C2B97" w:rsidRPr="00224981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10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- </w:t>
      </w:r>
      <w:r w:rsidRPr="00224981">
        <w:rPr>
          <w:rFonts w:ascii="Arial" w:hAnsi="Arial" w:cs="Arial"/>
          <w:sz w:val="26"/>
          <w:szCs w:val="26"/>
          <w:lang w:val="tr-TR"/>
        </w:rPr>
        <w:t>Elde edilen ham datalar</w:t>
      </w:r>
      <w:r w:rsidR="00224981" w:rsidRPr="00224981">
        <w:rPr>
          <w:rFonts w:ascii="Arial" w:hAnsi="Arial" w:cs="Arial"/>
          <w:sz w:val="26"/>
          <w:szCs w:val="26"/>
          <w:lang w:val="tr-TR"/>
        </w:rPr>
        <w:t>dan rölatif gen ekspresyon seviyeleri 2-</w:t>
      </w:r>
      <w:r w:rsidR="00224981" w:rsidRPr="00224981">
        <w:rPr>
          <w:rFonts w:ascii="Arial" w:hAnsi="Arial" w:cs="Arial"/>
          <w:sz w:val="26"/>
          <w:szCs w:val="26"/>
          <w:vertAlign w:val="superscript"/>
          <w:lang w:val="tr-TR"/>
        </w:rPr>
        <w:t>ΔΔ</w:t>
      </w:r>
      <w:proofErr w:type="gramStart"/>
      <w:r w:rsidR="00224981" w:rsidRPr="00224981">
        <w:rPr>
          <w:rFonts w:ascii="Arial" w:hAnsi="Arial" w:cs="Arial"/>
          <w:sz w:val="26"/>
          <w:szCs w:val="26"/>
          <w:vertAlign w:val="superscript"/>
          <w:lang w:val="tr-TR"/>
        </w:rPr>
        <w:t xml:space="preserve">Ct  </w:t>
      </w:r>
      <w:r w:rsidR="00224981" w:rsidRPr="00224981">
        <w:rPr>
          <w:rFonts w:ascii="Arial" w:hAnsi="Arial" w:cs="Arial"/>
          <w:sz w:val="26"/>
          <w:szCs w:val="26"/>
          <w:lang w:val="tr-TR"/>
        </w:rPr>
        <w:t>metodu</w:t>
      </w:r>
      <w:proofErr w:type="gramEnd"/>
      <w:r w:rsidR="00224981" w:rsidRPr="00224981">
        <w:rPr>
          <w:rFonts w:ascii="Arial" w:hAnsi="Arial" w:cs="Arial"/>
          <w:sz w:val="26"/>
          <w:szCs w:val="26"/>
          <w:lang w:val="tr-TR"/>
        </w:rPr>
        <w:t xml:space="preserve"> hesaplamaları ve istatistiksel analizleri yapılmalıdır. Elde edilen verilen tablo halinde raporda sunulmalıdır.</w:t>
      </w:r>
    </w:p>
    <w:p w14:paraId="230F3B00" w14:textId="711E28B5" w:rsidR="000C2B97" w:rsidRPr="00224981" w:rsidRDefault="00E25A92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E25A92">
        <w:rPr>
          <w:rFonts w:ascii="Arial" w:hAnsi="Arial" w:cs="Arial"/>
          <w:sz w:val="26"/>
          <w:szCs w:val="26"/>
          <w:lang w:val="tr-TR"/>
        </w:rPr>
        <w:t xml:space="preserve">11-Hizmet alımında analizler her bir örnek için sırayla 3 aşamada gerçekleştiğinden hassas olan </w:t>
      </w:r>
      <w:proofErr w:type="spellStart"/>
      <w:r w:rsidRPr="00E25A92">
        <w:rPr>
          <w:rFonts w:ascii="Arial" w:hAnsi="Arial" w:cs="Arial"/>
          <w:sz w:val="26"/>
          <w:szCs w:val="26"/>
          <w:lang w:val="tr-TR"/>
        </w:rPr>
        <w:t>Rt</w:t>
      </w:r>
      <w:proofErr w:type="spellEnd"/>
      <w:r w:rsidRPr="00E25A92">
        <w:rPr>
          <w:rFonts w:ascii="Arial" w:hAnsi="Arial" w:cs="Arial"/>
          <w:sz w:val="26"/>
          <w:szCs w:val="26"/>
          <w:lang w:val="tr-TR"/>
        </w:rPr>
        <w:t>-PCR analizinde sonuçların sağlıklı olabilmesi için bütün analizlerin tek bir laboratuvarda gerçekleştirilmesi gerekmektedir.</w:t>
      </w:r>
    </w:p>
    <w:sectPr w:rsidR="000C2B97" w:rsidRPr="00224981" w:rsidSect="002B1EE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95E"/>
    <w:rsid w:val="000C2B97"/>
    <w:rsid w:val="001744D6"/>
    <w:rsid w:val="00224981"/>
    <w:rsid w:val="002B1EE0"/>
    <w:rsid w:val="005B3FDE"/>
    <w:rsid w:val="005E6822"/>
    <w:rsid w:val="00650B6E"/>
    <w:rsid w:val="00D4495E"/>
    <w:rsid w:val="00E2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4D8BE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Bioeksen Medikal</Company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Canan Ketre</dc:creator>
  <cp:lastModifiedBy>fatih</cp:lastModifiedBy>
  <cp:revision>2</cp:revision>
  <dcterms:created xsi:type="dcterms:W3CDTF">2017-11-06T13:50:00Z</dcterms:created>
  <dcterms:modified xsi:type="dcterms:W3CDTF">2017-11-06T13:50:00Z</dcterms:modified>
</cp:coreProperties>
</file>